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4C9" w:rsidRDefault="00A133F2" w:rsidP="0055649E">
      <w:pPr>
        <w:jc w:val="both"/>
      </w:pPr>
      <w:r>
        <w:rPr>
          <w:noProof/>
        </w:rPr>
        <w:drawing>
          <wp:anchor distT="0" distB="0" distL="114300" distR="114300" simplePos="0" relativeHeight="251660288" behindDoc="1" locked="0" layoutInCell="1" allowOverlap="1" wp14:anchorId="7DE0A48A" wp14:editId="2E154329">
            <wp:simplePos x="0" y="0"/>
            <wp:positionH relativeFrom="column">
              <wp:posOffset>-71917</wp:posOffset>
            </wp:positionH>
            <wp:positionV relativeFrom="paragraph">
              <wp:posOffset>-237431</wp:posOffset>
            </wp:positionV>
            <wp:extent cx="1919605" cy="827886"/>
            <wp:effectExtent l="0" t="0" r="4445" b="0"/>
            <wp:wrapNone/>
            <wp:docPr id="48" name="Slika 17" descr="~109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97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9605" cy="827886"/>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55649E" w:rsidRDefault="0055649E" w:rsidP="0055649E">
      <w:pPr>
        <w:jc w:val="both"/>
      </w:pPr>
    </w:p>
    <w:p w:rsidR="0055649E" w:rsidRDefault="0055649E" w:rsidP="0055649E">
      <w:pPr>
        <w:jc w:val="both"/>
      </w:pPr>
    </w:p>
    <w:p w:rsidR="0055649E" w:rsidRDefault="0055649E" w:rsidP="0055649E">
      <w:pPr>
        <w:jc w:val="both"/>
      </w:pPr>
    </w:p>
    <w:p w:rsidR="0055649E" w:rsidRDefault="0055649E" w:rsidP="0055649E">
      <w:pPr>
        <w:jc w:val="both"/>
      </w:pPr>
    </w:p>
    <w:p w:rsidR="0055649E" w:rsidRDefault="0055649E" w:rsidP="0055649E">
      <w:pPr>
        <w:jc w:val="both"/>
      </w:pPr>
    </w:p>
    <w:p w:rsidR="0055649E" w:rsidRDefault="0055649E" w:rsidP="0055649E">
      <w:pPr>
        <w:jc w:val="both"/>
      </w:pPr>
    </w:p>
    <w:p w:rsidR="00A133F2" w:rsidRPr="00EE196E" w:rsidRDefault="00A133F2" w:rsidP="00A133F2">
      <w:pPr>
        <w:pStyle w:val="Glava"/>
      </w:pPr>
      <w:r>
        <w:rPr>
          <w:noProof/>
        </w:rPr>
        <w:drawing>
          <wp:anchor distT="0" distB="0" distL="114300" distR="114300" simplePos="0" relativeHeight="251659264" behindDoc="0" locked="0" layoutInCell="1" allowOverlap="1" wp14:anchorId="38748E7E" wp14:editId="6A8B5249">
            <wp:simplePos x="0" y="0"/>
            <wp:positionH relativeFrom="margin">
              <wp:posOffset>3724275</wp:posOffset>
            </wp:positionH>
            <wp:positionV relativeFrom="page">
              <wp:posOffset>558800</wp:posOffset>
            </wp:positionV>
            <wp:extent cx="2228850" cy="1076325"/>
            <wp:effectExtent l="0" t="0" r="0" b="9525"/>
            <wp:wrapSquare wrapText="bothSides"/>
            <wp:docPr id="47" name="Slika 1" descr="Logo_EKP_socialni_sklad_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KP_socialni_sklad_SL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885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649E" w:rsidRDefault="0055649E" w:rsidP="0055649E">
      <w:pPr>
        <w:jc w:val="both"/>
      </w:pPr>
    </w:p>
    <w:p w:rsidR="0055649E" w:rsidRDefault="0055649E" w:rsidP="0055649E">
      <w:pPr>
        <w:jc w:val="both"/>
      </w:pPr>
    </w:p>
    <w:p w:rsidR="0055649E" w:rsidRDefault="0055649E" w:rsidP="0055649E">
      <w:pPr>
        <w:jc w:val="both"/>
      </w:pPr>
    </w:p>
    <w:p w:rsidR="0055649E" w:rsidRDefault="0055649E" w:rsidP="0055649E">
      <w:pPr>
        <w:jc w:val="both"/>
      </w:pPr>
    </w:p>
    <w:p w:rsidR="0055649E" w:rsidRPr="0055649E" w:rsidRDefault="0055649E" w:rsidP="0055649E">
      <w:pPr>
        <w:jc w:val="center"/>
        <w:rPr>
          <w:rFonts w:ascii="Republika" w:hAnsi="Republika"/>
          <w:sz w:val="36"/>
          <w:szCs w:val="36"/>
        </w:rPr>
      </w:pPr>
      <w:r w:rsidRPr="0055649E">
        <w:rPr>
          <w:rFonts w:ascii="Republika" w:hAnsi="Republika"/>
          <w:sz w:val="36"/>
          <w:szCs w:val="36"/>
        </w:rPr>
        <w:t>Ministrstvo za javno upravo</w:t>
      </w:r>
    </w:p>
    <w:p w:rsidR="0055649E" w:rsidRDefault="0055649E" w:rsidP="0055649E">
      <w:pPr>
        <w:jc w:val="center"/>
        <w:rPr>
          <w:rFonts w:ascii="Republika" w:hAnsi="Republika"/>
          <w:sz w:val="36"/>
          <w:szCs w:val="36"/>
        </w:rPr>
      </w:pPr>
    </w:p>
    <w:p w:rsidR="0055649E" w:rsidRDefault="0055649E" w:rsidP="0055649E">
      <w:pPr>
        <w:jc w:val="center"/>
        <w:rPr>
          <w:rFonts w:ascii="Republika" w:hAnsi="Republika"/>
          <w:sz w:val="36"/>
          <w:szCs w:val="36"/>
        </w:rPr>
      </w:pPr>
      <w:r>
        <w:rPr>
          <w:rFonts w:ascii="Republika" w:hAnsi="Republika"/>
          <w:sz w:val="36"/>
          <w:szCs w:val="36"/>
        </w:rPr>
        <w:t>EVALVACIJA</w:t>
      </w:r>
    </w:p>
    <w:p w:rsidR="0055649E" w:rsidRDefault="0055649E" w:rsidP="0055649E">
      <w:pPr>
        <w:jc w:val="center"/>
        <w:rPr>
          <w:rFonts w:ascii="Republika" w:hAnsi="Republika"/>
          <w:sz w:val="36"/>
          <w:szCs w:val="36"/>
        </w:rPr>
      </w:pPr>
    </w:p>
    <w:p w:rsidR="0055649E" w:rsidRDefault="0055649E" w:rsidP="0055649E">
      <w:pPr>
        <w:jc w:val="center"/>
        <w:rPr>
          <w:rFonts w:ascii="Republika" w:hAnsi="Republika"/>
          <w:sz w:val="36"/>
          <w:szCs w:val="36"/>
        </w:rPr>
      </w:pPr>
      <w:r>
        <w:rPr>
          <w:rFonts w:ascii="Republika" w:hAnsi="Republika"/>
          <w:sz w:val="36"/>
          <w:szCs w:val="36"/>
        </w:rPr>
        <w:t>Poenostavitev izdaje mednarodnega vozniškega dovoljenja</w:t>
      </w:r>
    </w:p>
    <w:p w:rsidR="0055649E" w:rsidRDefault="0055649E" w:rsidP="0055649E">
      <w:pPr>
        <w:jc w:val="center"/>
        <w:rPr>
          <w:rFonts w:ascii="Republika" w:hAnsi="Republika"/>
          <w:sz w:val="36"/>
          <w:szCs w:val="36"/>
        </w:rPr>
      </w:pPr>
    </w:p>
    <w:p w:rsidR="0055649E" w:rsidRDefault="0055649E" w:rsidP="0055649E">
      <w:pPr>
        <w:jc w:val="center"/>
        <w:rPr>
          <w:rFonts w:ascii="Republika" w:hAnsi="Republika"/>
          <w:sz w:val="36"/>
          <w:szCs w:val="36"/>
        </w:rPr>
      </w:pPr>
    </w:p>
    <w:p w:rsidR="0055649E" w:rsidRDefault="0055649E" w:rsidP="0055649E">
      <w:pPr>
        <w:jc w:val="center"/>
        <w:rPr>
          <w:rFonts w:ascii="Republika" w:hAnsi="Republika"/>
          <w:sz w:val="36"/>
          <w:szCs w:val="36"/>
        </w:rPr>
      </w:pPr>
    </w:p>
    <w:p w:rsidR="0055649E" w:rsidRDefault="0055649E" w:rsidP="0055649E">
      <w:pPr>
        <w:jc w:val="center"/>
        <w:rPr>
          <w:rFonts w:ascii="Republika" w:hAnsi="Republika"/>
          <w:sz w:val="36"/>
          <w:szCs w:val="36"/>
        </w:rPr>
      </w:pPr>
    </w:p>
    <w:p w:rsidR="0055649E" w:rsidRDefault="0055649E" w:rsidP="0055649E">
      <w:pPr>
        <w:jc w:val="center"/>
        <w:rPr>
          <w:rFonts w:ascii="Republika" w:hAnsi="Republika"/>
          <w:sz w:val="36"/>
          <w:szCs w:val="36"/>
        </w:rPr>
      </w:pPr>
    </w:p>
    <w:p w:rsidR="0055649E" w:rsidRDefault="0055649E" w:rsidP="0055649E">
      <w:pPr>
        <w:jc w:val="center"/>
        <w:rPr>
          <w:rFonts w:ascii="Republika" w:hAnsi="Republika"/>
          <w:sz w:val="36"/>
          <w:szCs w:val="36"/>
        </w:rPr>
      </w:pPr>
    </w:p>
    <w:p w:rsidR="0055649E" w:rsidRDefault="0055649E" w:rsidP="0055649E">
      <w:pPr>
        <w:jc w:val="center"/>
        <w:rPr>
          <w:rFonts w:ascii="Republika" w:hAnsi="Republika"/>
          <w:sz w:val="36"/>
          <w:szCs w:val="36"/>
        </w:rPr>
      </w:pPr>
    </w:p>
    <w:p w:rsidR="0055649E" w:rsidRDefault="0055649E" w:rsidP="0055649E">
      <w:pPr>
        <w:jc w:val="center"/>
        <w:rPr>
          <w:rFonts w:ascii="Republika" w:hAnsi="Republika"/>
          <w:sz w:val="36"/>
          <w:szCs w:val="36"/>
        </w:rPr>
      </w:pPr>
    </w:p>
    <w:p w:rsidR="0055649E" w:rsidRDefault="0055649E" w:rsidP="0055649E">
      <w:pPr>
        <w:jc w:val="center"/>
        <w:rPr>
          <w:rFonts w:ascii="Republika" w:hAnsi="Republika"/>
          <w:sz w:val="36"/>
          <w:szCs w:val="36"/>
        </w:rPr>
      </w:pPr>
    </w:p>
    <w:p w:rsidR="0055649E" w:rsidRDefault="0055649E" w:rsidP="0055649E">
      <w:pPr>
        <w:jc w:val="center"/>
        <w:rPr>
          <w:rFonts w:ascii="Republika" w:hAnsi="Republika"/>
          <w:sz w:val="36"/>
          <w:szCs w:val="36"/>
        </w:rPr>
      </w:pPr>
    </w:p>
    <w:p w:rsidR="0055649E" w:rsidRDefault="0055649E" w:rsidP="0055649E">
      <w:pPr>
        <w:jc w:val="center"/>
        <w:rPr>
          <w:rFonts w:ascii="Republika" w:hAnsi="Republika"/>
          <w:sz w:val="36"/>
          <w:szCs w:val="36"/>
        </w:rPr>
      </w:pPr>
    </w:p>
    <w:p w:rsidR="0055649E" w:rsidRDefault="0055649E" w:rsidP="0055649E">
      <w:pPr>
        <w:jc w:val="center"/>
        <w:rPr>
          <w:rFonts w:ascii="Republika" w:hAnsi="Republika"/>
          <w:sz w:val="36"/>
          <w:szCs w:val="36"/>
        </w:rPr>
      </w:pPr>
    </w:p>
    <w:p w:rsidR="0055649E" w:rsidRDefault="0055649E" w:rsidP="0055649E">
      <w:pPr>
        <w:jc w:val="center"/>
        <w:rPr>
          <w:rFonts w:ascii="Republika" w:hAnsi="Republika"/>
          <w:sz w:val="36"/>
          <w:szCs w:val="36"/>
        </w:rPr>
      </w:pPr>
    </w:p>
    <w:p w:rsidR="0055649E" w:rsidRDefault="0055649E" w:rsidP="0055649E">
      <w:pPr>
        <w:jc w:val="center"/>
        <w:rPr>
          <w:rFonts w:ascii="Republika" w:hAnsi="Republika"/>
          <w:sz w:val="36"/>
          <w:szCs w:val="36"/>
        </w:rPr>
      </w:pPr>
    </w:p>
    <w:p w:rsidR="0055649E" w:rsidRDefault="0055649E" w:rsidP="00A133F2">
      <w:pPr>
        <w:rPr>
          <w:rFonts w:ascii="Republika" w:hAnsi="Republika"/>
          <w:sz w:val="36"/>
          <w:szCs w:val="36"/>
        </w:rPr>
      </w:pPr>
    </w:p>
    <w:p w:rsidR="0055649E" w:rsidRDefault="0055649E" w:rsidP="0055649E">
      <w:pPr>
        <w:jc w:val="center"/>
        <w:rPr>
          <w:rFonts w:ascii="Republika" w:hAnsi="Republika"/>
          <w:sz w:val="36"/>
          <w:szCs w:val="36"/>
        </w:rPr>
      </w:pPr>
    </w:p>
    <w:p w:rsidR="0055649E" w:rsidRDefault="0055649E" w:rsidP="0055649E">
      <w:pPr>
        <w:jc w:val="center"/>
        <w:rPr>
          <w:rFonts w:ascii="Republika" w:hAnsi="Republika"/>
          <w:sz w:val="36"/>
          <w:szCs w:val="36"/>
        </w:rPr>
      </w:pPr>
    </w:p>
    <w:p w:rsidR="0055649E" w:rsidRDefault="0055649E" w:rsidP="0055649E">
      <w:pPr>
        <w:jc w:val="center"/>
        <w:rPr>
          <w:rFonts w:ascii="Republika" w:hAnsi="Republika"/>
          <w:sz w:val="36"/>
          <w:szCs w:val="36"/>
        </w:rPr>
      </w:pPr>
    </w:p>
    <w:p w:rsidR="0055649E" w:rsidRDefault="0055649E" w:rsidP="0055649E">
      <w:pPr>
        <w:jc w:val="center"/>
        <w:rPr>
          <w:rFonts w:ascii="Republika" w:hAnsi="Republika"/>
          <w:sz w:val="36"/>
          <w:szCs w:val="36"/>
        </w:rPr>
      </w:pPr>
    </w:p>
    <w:p w:rsidR="0055649E" w:rsidRDefault="0055649E" w:rsidP="0055649E">
      <w:pPr>
        <w:jc w:val="center"/>
        <w:rPr>
          <w:rFonts w:ascii="Republika" w:hAnsi="Republika"/>
          <w:sz w:val="36"/>
          <w:szCs w:val="36"/>
        </w:rPr>
      </w:pPr>
      <w:r>
        <w:rPr>
          <w:rFonts w:ascii="Republika" w:hAnsi="Republika"/>
          <w:sz w:val="36"/>
          <w:szCs w:val="36"/>
        </w:rPr>
        <w:t>Julij 2019</w:t>
      </w:r>
    </w:p>
    <w:p w:rsidR="00087404" w:rsidRPr="00087404" w:rsidRDefault="00087404" w:rsidP="00087404">
      <w:pPr>
        <w:pStyle w:val="NaslovTOC"/>
        <w:spacing w:before="0" w:line="240" w:lineRule="auto"/>
        <w:rPr>
          <w:color w:val="auto"/>
          <w:sz w:val="20"/>
          <w:szCs w:val="20"/>
        </w:rPr>
      </w:pPr>
      <w:r w:rsidRPr="00087404">
        <w:rPr>
          <w:color w:val="auto"/>
          <w:sz w:val="20"/>
          <w:szCs w:val="20"/>
        </w:rPr>
        <w:lastRenderedPageBreak/>
        <w:t>Organizacija:</w:t>
      </w:r>
      <w:r>
        <w:rPr>
          <w:color w:val="auto"/>
          <w:sz w:val="20"/>
          <w:szCs w:val="20"/>
        </w:rPr>
        <w:t xml:space="preserve"> </w:t>
      </w:r>
      <w:r w:rsidRPr="00087404">
        <w:rPr>
          <w:color w:val="auto"/>
          <w:sz w:val="20"/>
          <w:szCs w:val="20"/>
        </w:rPr>
        <w:t xml:space="preserve">Ministrstvo za javno upravo                                     </w:t>
      </w:r>
    </w:p>
    <w:p w:rsidR="00087404" w:rsidRPr="00087404" w:rsidRDefault="00087404" w:rsidP="00087404">
      <w:pPr>
        <w:pStyle w:val="NaslovTOC"/>
        <w:spacing w:before="0" w:line="240" w:lineRule="auto"/>
        <w:rPr>
          <w:color w:val="auto"/>
          <w:sz w:val="20"/>
          <w:szCs w:val="20"/>
        </w:rPr>
      </w:pPr>
      <w:r w:rsidRPr="00087404">
        <w:rPr>
          <w:color w:val="auto"/>
          <w:sz w:val="20"/>
          <w:szCs w:val="20"/>
        </w:rPr>
        <w:t>Datum kreiranja:</w:t>
      </w:r>
      <w:r>
        <w:rPr>
          <w:color w:val="auto"/>
          <w:sz w:val="20"/>
          <w:szCs w:val="20"/>
        </w:rPr>
        <w:t xml:space="preserve"> </w:t>
      </w:r>
      <w:r w:rsidR="00001CAE">
        <w:rPr>
          <w:color w:val="auto"/>
          <w:sz w:val="20"/>
          <w:szCs w:val="20"/>
        </w:rPr>
        <w:t>23</w:t>
      </w:r>
      <w:r w:rsidRPr="00087404">
        <w:rPr>
          <w:color w:val="auto"/>
          <w:sz w:val="20"/>
          <w:szCs w:val="20"/>
        </w:rPr>
        <w:t xml:space="preserve">. </w:t>
      </w:r>
      <w:r>
        <w:rPr>
          <w:color w:val="auto"/>
          <w:sz w:val="20"/>
          <w:szCs w:val="20"/>
        </w:rPr>
        <w:t>07</w:t>
      </w:r>
      <w:r w:rsidRPr="00087404">
        <w:rPr>
          <w:color w:val="auto"/>
          <w:sz w:val="20"/>
          <w:szCs w:val="20"/>
        </w:rPr>
        <w:t>. 201</w:t>
      </w:r>
      <w:r>
        <w:rPr>
          <w:color w:val="auto"/>
          <w:sz w:val="20"/>
          <w:szCs w:val="20"/>
        </w:rPr>
        <w:t>9</w:t>
      </w:r>
    </w:p>
    <w:p w:rsidR="00087404" w:rsidRPr="00087404" w:rsidRDefault="00087404" w:rsidP="00087404">
      <w:pPr>
        <w:pStyle w:val="NaslovTOC"/>
        <w:spacing w:before="0" w:line="240" w:lineRule="auto"/>
        <w:rPr>
          <w:color w:val="auto"/>
          <w:sz w:val="20"/>
          <w:szCs w:val="20"/>
        </w:rPr>
      </w:pPr>
      <w:r w:rsidRPr="00087404">
        <w:rPr>
          <w:color w:val="auto"/>
          <w:sz w:val="20"/>
          <w:szCs w:val="20"/>
        </w:rPr>
        <w:t>Datum zadnje spremembe:</w:t>
      </w:r>
      <w:r w:rsidR="00982164">
        <w:rPr>
          <w:color w:val="auto"/>
          <w:sz w:val="20"/>
          <w:szCs w:val="20"/>
        </w:rPr>
        <w:t xml:space="preserve"> 4.10.2019</w:t>
      </w:r>
    </w:p>
    <w:p w:rsidR="00087404" w:rsidRDefault="00087404" w:rsidP="00087404">
      <w:pPr>
        <w:pStyle w:val="NaslovTOC"/>
        <w:spacing w:before="0" w:line="240" w:lineRule="auto"/>
        <w:rPr>
          <w:color w:val="auto"/>
          <w:sz w:val="20"/>
          <w:szCs w:val="20"/>
        </w:rPr>
      </w:pPr>
      <w:r w:rsidRPr="00087404">
        <w:rPr>
          <w:color w:val="auto"/>
          <w:sz w:val="20"/>
          <w:szCs w:val="20"/>
        </w:rPr>
        <w:t>Status dokumenta:</w:t>
      </w:r>
      <w:r w:rsidR="0050433A">
        <w:rPr>
          <w:color w:val="auto"/>
          <w:sz w:val="20"/>
          <w:szCs w:val="20"/>
        </w:rPr>
        <w:t xml:space="preserve"> delovna verzija</w:t>
      </w:r>
      <w:r w:rsidRPr="00087404">
        <w:rPr>
          <w:color w:val="auto"/>
          <w:sz w:val="20"/>
          <w:szCs w:val="20"/>
        </w:rPr>
        <w:tab/>
      </w:r>
    </w:p>
    <w:p w:rsidR="0055649E" w:rsidRPr="00087404" w:rsidRDefault="00087404" w:rsidP="00087404">
      <w:pPr>
        <w:pStyle w:val="NaslovTOC"/>
        <w:spacing w:before="0" w:line="240" w:lineRule="auto"/>
        <w:rPr>
          <w:color w:val="auto"/>
          <w:sz w:val="20"/>
          <w:szCs w:val="20"/>
        </w:rPr>
      </w:pPr>
      <w:r w:rsidRPr="00087404">
        <w:rPr>
          <w:color w:val="auto"/>
          <w:sz w:val="20"/>
          <w:szCs w:val="20"/>
        </w:rPr>
        <w:t>Avtor dokumenta:</w:t>
      </w:r>
      <w:r>
        <w:rPr>
          <w:color w:val="auto"/>
          <w:sz w:val="20"/>
          <w:szCs w:val="20"/>
        </w:rPr>
        <w:t xml:space="preserve"> Alexandra Gregorc, </w:t>
      </w:r>
      <w:r w:rsidR="00982164">
        <w:rPr>
          <w:color w:val="auto"/>
          <w:sz w:val="20"/>
          <w:szCs w:val="20"/>
        </w:rPr>
        <w:t>Služba za odpravo administrativnih ovir in boljšo zakonodajo</w:t>
      </w:r>
    </w:p>
    <w:p w:rsidR="00087404" w:rsidRPr="00087404" w:rsidRDefault="00087404" w:rsidP="00087404">
      <w:pPr>
        <w:rPr>
          <w:sz w:val="20"/>
          <w:szCs w:val="20"/>
          <w:lang w:eastAsia="sl-SI"/>
        </w:rPr>
      </w:pPr>
    </w:p>
    <w:p w:rsidR="00087404" w:rsidRPr="00087404" w:rsidRDefault="00087404" w:rsidP="00087404">
      <w:pPr>
        <w:rPr>
          <w:sz w:val="20"/>
          <w:szCs w:val="20"/>
          <w:lang w:eastAsia="sl-SI"/>
        </w:rPr>
      </w:pPr>
    </w:p>
    <w:p w:rsidR="00087404" w:rsidRPr="00087404" w:rsidRDefault="00087404" w:rsidP="00087404">
      <w:pPr>
        <w:rPr>
          <w:lang w:eastAsia="sl-SI"/>
        </w:rPr>
      </w:pPr>
    </w:p>
    <w:p w:rsidR="00087404" w:rsidRPr="00087404" w:rsidRDefault="00087404" w:rsidP="00087404">
      <w:pPr>
        <w:rPr>
          <w:lang w:eastAsia="sl-SI"/>
        </w:rPr>
      </w:pPr>
    </w:p>
    <w:p w:rsidR="00087404" w:rsidRDefault="00087404" w:rsidP="00087404">
      <w:pPr>
        <w:rPr>
          <w:lang w:eastAsia="sl-SI"/>
        </w:rPr>
      </w:pPr>
    </w:p>
    <w:p w:rsidR="00087404" w:rsidRDefault="00087404" w:rsidP="00087404">
      <w:pPr>
        <w:rPr>
          <w:lang w:eastAsia="sl-SI"/>
        </w:rPr>
      </w:pPr>
    </w:p>
    <w:p w:rsidR="00087404" w:rsidRDefault="00087404" w:rsidP="00087404">
      <w:pPr>
        <w:rPr>
          <w:lang w:eastAsia="sl-SI"/>
        </w:rPr>
      </w:pPr>
    </w:p>
    <w:p w:rsidR="00087404" w:rsidRDefault="00087404" w:rsidP="00087404">
      <w:pPr>
        <w:rPr>
          <w:lang w:eastAsia="sl-SI"/>
        </w:rPr>
      </w:pPr>
    </w:p>
    <w:p w:rsidR="00087404" w:rsidRDefault="00087404" w:rsidP="00087404">
      <w:pPr>
        <w:rPr>
          <w:lang w:eastAsia="sl-SI"/>
        </w:rPr>
      </w:pPr>
    </w:p>
    <w:p w:rsidR="00087404" w:rsidRDefault="00087404" w:rsidP="00087404">
      <w:pPr>
        <w:rPr>
          <w:lang w:eastAsia="sl-SI"/>
        </w:rPr>
      </w:pPr>
    </w:p>
    <w:p w:rsidR="00087404" w:rsidRDefault="00087404" w:rsidP="00087404">
      <w:pPr>
        <w:rPr>
          <w:lang w:eastAsia="sl-SI"/>
        </w:rPr>
      </w:pPr>
    </w:p>
    <w:p w:rsidR="00087404" w:rsidRDefault="00087404" w:rsidP="00087404">
      <w:pPr>
        <w:jc w:val="center"/>
        <w:rPr>
          <w:lang w:eastAsia="sl-SI"/>
        </w:rPr>
      </w:pPr>
    </w:p>
    <w:p w:rsidR="00087404" w:rsidRDefault="00087404" w:rsidP="00087404">
      <w:pPr>
        <w:rPr>
          <w:lang w:eastAsia="sl-SI"/>
        </w:rPr>
      </w:pPr>
    </w:p>
    <w:p w:rsidR="00087404" w:rsidRDefault="00087404" w:rsidP="00087404">
      <w:pPr>
        <w:rPr>
          <w:lang w:eastAsia="sl-SI"/>
        </w:rPr>
      </w:pPr>
    </w:p>
    <w:p w:rsidR="00087404" w:rsidRDefault="00087404" w:rsidP="00087404">
      <w:pPr>
        <w:rPr>
          <w:lang w:eastAsia="sl-SI"/>
        </w:rPr>
      </w:pPr>
    </w:p>
    <w:p w:rsidR="00087404" w:rsidRDefault="00087404" w:rsidP="00087404">
      <w:pPr>
        <w:rPr>
          <w:lang w:eastAsia="sl-SI"/>
        </w:rPr>
      </w:pPr>
    </w:p>
    <w:p w:rsidR="00087404" w:rsidRDefault="00087404" w:rsidP="00087404">
      <w:pPr>
        <w:rPr>
          <w:lang w:eastAsia="sl-SI"/>
        </w:rPr>
      </w:pPr>
    </w:p>
    <w:p w:rsidR="00087404" w:rsidRDefault="00087404" w:rsidP="00087404">
      <w:pPr>
        <w:rPr>
          <w:lang w:eastAsia="sl-SI"/>
        </w:rPr>
      </w:pPr>
    </w:p>
    <w:p w:rsidR="00087404" w:rsidRDefault="00087404" w:rsidP="00087404">
      <w:pPr>
        <w:rPr>
          <w:lang w:eastAsia="sl-SI"/>
        </w:rPr>
      </w:pPr>
    </w:p>
    <w:p w:rsidR="00087404" w:rsidRDefault="00087404" w:rsidP="00087404">
      <w:pPr>
        <w:rPr>
          <w:lang w:eastAsia="sl-SI"/>
        </w:rPr>
      </w:pPr>
    </w:p>
    <w:p w:rsidR="00087404" w:rsidRDefault="00087404" w:rsidP="00087404">
      <w:pPr>
        <w:rPr>
          <w:lang w:eastAsia="sl-SI"/>
        </w:rPr>
      </w:pPr>
    </w:p>
    <w:p w:rsidR="00087404" w:rsidRDefault="00087404" w:rsidP="00087404">
      <w:pPr>
        <w:rPr>
          <w:lang w:eastAsia="sl-SI"/>
        </w:rPr>
      </w:pPr>
    </w:p>
    <w:p w:rsidR="00087404" w:rsidRDefault="00087404" w:rsidP="00087404">
      <w:pPr>
        <w:rPr>
          <w:lang w:eastAsia="sl-SI"/>
        </w:rPr>
      </w:pPr>
    </w:p>
    <w:p w:rsidR="00087404" w:rsidRDefault="00087404" w:rsidP="00087404">
      <w:pPr>
        <w:rPr>
          <w:lang w:eastAsia="sl-SI"/>
        </w:rPr>
      </w:pPr>
    </w:p>
    <w:p w:rsidR="00087404" w:rsidRDefault="00087404" w:rsidP="00087404">
      <w:pPr>
        <w:rPr>
          <w:lang w:eastAsia="sl-SI"/>
        </w:rPr>
      </w:pPr>
    </w:p>
    <w:p w:rsidR="00087404" w:rsidRDefault="00087404" w:rsidP="00087404">
      <w:pPr>
        <w:rPr>
          <w:lang w:eastAsia="sl-SI"/>
        </w:rPr>
      </w:pPr>
    </w:p>
    <w:p w:rsidR="00087404" w:rsidRDefault="00087404" w:rsidP="00087404">
      <w:pPr>
        <w:rPr>
          <w:lang w:eastAsia="sl-SI"/>
        </w:rPr>
      </w:pPr>
    </w:p>
    <w:p w:rsidR="00087404" w:rsidRDefault="00087404" w:rsidP="00087404">
      <w:pPr>
        <w:rPr>
          <w:lang w:eastAsia="sl-SI"/>
        </w:rPr>
      </w:pPr>
    </w:p>
    <w:p w:rsidR="00087404" w:rsidRDefault="00087404" w:rsidP="00087404">
      <w:pPr>
        <w:rPr>
          <w:lang w:eastAsia="sl-SI"/>
        </w:rPr>
      </w:pPr>
    </w:p>
    <w:p w:rsidR="00087404" w:rsidRDefault="00087404" w:rsidP="00087404">
      <w:pPr>
        <w:rPr>
          <w:lang w:eastAsia="sl-SI"/>
        </w:rPr>
      </w:pPr>
    </w:p>
    <w:p w:rsidR="00087404" w:rsidRDefault="00087404" w:rsidP="00087404">
      <w:pPr>
        <w:rPr>
          <w:lang w:eastAsia="sl-SI"/>
        </w:rPr>
      </w:pPr>
    </w:p>
    <w:p w:rsidR="00087404" w:rsidRDefault="00087404" w:rsidP="00087404">
      <w:pPr>
        <w:rPr>
          <w:lang w:eastAsia="sl-SI"/>
        </w:rPr>
      </w:pPr>
    </w:p>
    <w:p w:rsidR="00087404" w:rsidRDefault="00087404" w:rsidP="00087404">
      <w:pPr>
        <w:rPr>
          <w:lang w:eastAsia="sl-SI"/>
        </w:rPr>
      </w:pPr>
    </w:p>
    <w:p w:rsidR="00087404" w:rsidRDefault="00087404" w:rsidP="00087404">
      <w:pPr>
        <w:rPr>
          <w:lang w:eastAsia="sl-SI"/>
        </w:rPr>
      </w:pPr>
    </w:p>
    <w:p w:rsidR="00087404" w:rsidRDefault="00087404" w:rsidP="00087404">
      <w:pPr>
        <w:rPr>
          <w:lang w:eastAsia="sl-SI"/>
        </w:rPr>
      </w:pPr>
    </w:p>
    <w:p w:rsidR="00087404" w:rsidRDefault="00087404" w:rsidP="00087404">
      <w:pPr>
        <w:rPr>
          <w:lang w:eastAsia="sl-SI"/>
        </w:rPr>
      </w:pPr>
    </w:p>
    <w:p w:rsidR="00087404" w:rsidRDefault="00087404" w:rsidP="00087404">
      <w:pPr>
        <w:rPr>
          <w:lang w:eastAsia="sl-SI"/>
        </w:rPr>
      </w:pPr>
    </w:p>
    <w:p w:rsidR="00087404" w:rsidRDefault="00087404" w:rsidP="00087404">
      <w:pPr>
        <w:rPr>
          <w:lang w:eastAsia="sl-SI"/>
        </w:rPr>
      </w:pPr>
    </w:p>
    <w:p w:rsidR="00087404" w:rsidRDefault="00087404" w:rsidP="00087404">
      <w:pPr>
        <w:rPr>
          <w:lang w:eastAsia="sl-SI"/>
        </w:rPr>
      </w:pPr>
    </w:p>
    <w:p w:rsidR="00087404" w:rsidRDefault="00087404" w:rsidP="00087404">
      <w:pPr>
        <w:rPr>
          <w:lang w:eastAsia="sl-SI"/>
        </w:rPr>
      </w:pPr>
    </w:p>
    <w:p w:rsidR="00087404" w:rsidRDefault="00087404" w:rsidP="00087404">
      <w:pPr>
        <w:rPr>
          <w:lang w:eastAsia="sl-SI"/>
        </w:rPr>
      </w:pPr>
    </w:p>
    <w:p w:rsidR="00087404" w:rsidRDefault="00087404" w:rsidP="00087404">
      <w:pPr>
        <w:rPr>
          <w:lang w:eastAsia="sl-SI"/>
        </w:rPr>
      </w:pPr>
    </w:p>
    <w:p w:rsidR="00087404" w:rsidRDefault="00087404" w:rsidP="00087404">
      <w:pPr>
        <w:rPr>
          <w:lang w:eastAsia="sl-SI"/>
        </w:rPr>
      </w:pPr>
    </w:p>
    <w:p w:rsidR="00087404" w:rsidRDefault="00087404" w:rsidP="00087404">
      <w:pPr>
        <w:rPr>
          <w:lang w:eastAsia="sl-SI"/>
        </w:rPr>
      </w:pPr>
    </w:p>
    <w:p w:rsidR="00087404" w:rsidRDefault="00087404" w:rsidP="00087404">
      <w:pPr>
        <w:rPr>
          <w:lang w:eastAsia="sl-SI"/>
        </w:rPr>
      </w:pPr>
    </w:p>
    <w:p w:rsidR="00087404" w:rsidRDefault="00087404" w:rsidP="00087404">
      <w:pPr>
        <w:rPr>
          <w:lang w:eastAsia="sl-SI"/>
        </w:rPr>
      </w:pPr>
    </w:p>
    <w:sdt>
      <w:sdtPr>
        <w:rPr>
          <w:rFonts w:ascii="Times New Roman" w:eastAsia="Times New Roman" w:hAnsi="Times New Roman" w:cs="Times New Roman"/>
          <w:b w:val="0"/>
          <w:color w:val="auto"/>
          <w:sz w:val="24"/>
          <w:szCs w:val="24"/>
          <w:lang w:eastAsia="ar-SA"/>
        </w:rPr>
        <w:id w:val="44504417"/>
        <w:docPartObj>
          <w:docPartGallery w:val="Table of Contents"/>
          <w:docPartUnique/>
        </w:docPartObj>
      </w:sdtPr>
      <w:sdtEndPr>
        <w:rPr>
          <w:bCs/>
        </w:rPr>
      </w:sdtEndPr>
      <w:sdtContent>
        <w:p w:rsidR="002F0C66" w:rsidRPr="002F0C66" w:rsidRDefault="009F0D4C" w:rsidP="002F0C66">
          <w:pPr>
            <w:pStyle w:val="NaslovTOC"/>
          </w:pPr>
          <w:r w:rsidRPr="002F0C66">
            <w:t>Kazalo</w:t>
          </w:r>
        </w:p>
        <w:p w:rsidR="002F0C66" w:rsidRPr="002F0C66" w:rsidRDefault="002F0C66" w:rsidP="002F0C66">
          <w:pPr>
            <w:rPr>
              <w:rFonts w:ascii="Republika" w:hAnsi="Republika"/>
              <w:lang w:eastAsia="sl-SI"/>
            </w:rPr>
          </w:pPr>
        </w:p>
        <w:p w:rsidR="002F0C66" w:rsidRDefault="009F0D4C">
          <w:pPr>
            <w:pStyle w:val="Kazalovsebine1"/>
            <w:tabs>
              <w:tab w:val="right" w:leader="dot" w:pos="9062"/>
            </w:tabs>
            <w:rPr>
              <w:rFonts w:cstheme="minorBidi"/>
              <w:noProof/>
            </w:rPr>
          </w:pPr>
          <w:r w:rsidRPr="002F0C66">
            <w:rPr>
              <w:rFonts w:ascii="Republika" w:hAnsi="Republika"/>
              <w:b/>
              <w:bCs/>
            </w:rPr>
            <w:fldChar w:fldCharType="begin"/>
          </w:r>
          <w:r w:rsidRPr="002F0C66">
            <w:rPr>
              <w:rFonts w:ascii="Republika" w:hAnsi="Republika"/>
              <w:b/>
              <w:bCs/>
            </w:rPr>
            <w:instrText xml:space="preserve"> TOC \o "1-3" \h \z \u </w:instrText>
          </w:r>
          <w:r w:rsidRPr="002F0C66">
            <w:rPr>
              <w:rFonts w:ascii="Republika" w:hAnsi="Republika"/>
              <w:b/>
              <w:bCs/>
            </w:rPr>
            <w:fldChar w:fldCharType="separate"/>
          </w:r>
          <w:hyperlink w:anchor="_Toc20909601" w:history="1">
            <w:r w:rsidR="002F0C66" w:rsidRPr="008E6D85">
              <w:rPr>
                <w:rStyle w:val="Hiperpovezava"/>
                <w:noProof/>
              </w:rPr>
              <w:t>ZBIRNI POVZETEK POROČILA</w:t>
            </w:r>
            <w:r w:rsidR="002F0C66">
              <w:rPr>
                <w:noProof/>
                <w:webHidden/>
              </w:rPr>
              <w:tab/>
            </w:r>
            <w:r w:rsidR="002F0C66">
              <w:rPr>
                <w:noProof/>
                <w:webHidden/>
              </w:rPr>
              <w:fldChar w:fldCharType="begin"/>
            </w:r>
            <w:r w:rsidR="002F0C66">
              <w:rPr>
                <w:noProof/>
                <w:webHidden/>
              </w:rPr>
              <w:instrText xml:space="preserve"> PAGEREF _Toc20909601 \h </w:instrText>
            </w:r>
            <w:r w:rsidR="002F0C66">
              <w:rPr>
                <w:noProof/>
                <w:webHidden/>
              </w:rPr>
            </w:r>
            <w:r w:rsidR="002F0C66">
              <w:rPr>
                <w:noProof/>
                <w:webHidden/>
              </w:rPr>
              <w:fldChar w:fldCharType="separate"/>
            </w:r>
            <w:r w:rsidR="002F0C66">
              <w:rPr>
                <w:noProof/>
                <w:webHidden/>
              </w:rPr>
              <w:t>4</w:t>
            </w:r>
            <w:r w:rsidR="002F0C66">
              <w:rPr>
                <w:noProof/>
                <w:webHidden/>
              </w:rPr>
              <w:fldChar w:fldCharType="end"/>
            </w:r>
          </w:hyperlink>
        </w:p>
        <w:p w:rsidR="002F0C66" w:rsidRDefault="00A133F2">
          <w:pPr>
            <w:pStyle w:val="Kazalovsebine1"/>
            <w:tabs>
              <w:tab w:val="left" w:pos="440"/>
              <w:tab w:val="right" w:leader="dot" w:pos="9062"/>
            </w:tabs>
            <w:rPr>
              <w:rFonts w:cstheme="minorBidi"/>
              <w:noProof/>
            </w:rPr>
          </w:pPr>
          <w:hyperlink w:anchor="_Toc20909602" w:history="1">
            <w:r w:rsidR="002F0C66" w:rsidRPr="008E6D85">
              <w:rPr>
                <w:rStyle w:val="Hiperpovezava"/>
                <w:noProof/>
              </w:rPr>
              <w:t>1.</w:t>
            </w:r>
            <w:r w:rsidR="002F0C66">
              <w:rPr>
                <w:rFonts w:cstheme="minorBidi"/>
                <w:noProof/>
              </w:rPr>
              <w:tab/>
            </w:r>
            <w:r w:rsidR="002F0C66" w:rsidRPr="008E6D85">
              <w:rPr>
                <w:rStyle w:val="Hiperpovezava"/>
                <w:noProof/>
              </w:rPr>
              <w:t>UVODNA POJASNILA</w:t>
            </w:r>
            <w:r w:rsidR="002F0C66">
              <w:rPr>
                <w:noProof/>
                <w:webHidden/>
              </w:rPr>
              <w:tab/>
            </w:r>
            <w:r w:rsidR="002F0C66">
              <w:rPr>
                <w:noProof/>
                <w:webHidden/>
              </w:rPr>
              <w:fldChar w:fldCharType="begin"/>
            </w:r>
            <w:r w:rsidR="002F0C66">
              <w:rPr>
                <w:noProof/>
                <w:webHidden/>
              </w:rPr>
              <w:instrText xml:space="preserve"> PAGEREF _Toc20909602 \h </w:instrText>
            </w:r>
            <w:r w:rsidR="002F0C66">
              <w:rPr>
                <w:noProof/>
                <w:webHidden/>
              </w:rPr>
            </w:r>
            <w:r w:rsidR="002F0C66">
              <w:rPr>
                <w:noProof/>
                <w:webHidden/>
              </w:rPr>
              <w:fldChar w:fldCharType="separate"/>
            </w:r>
            <w:r w:rsidR="002F0C66">
              <w:rPr>
                <w:noProof/>
                <w:webHidden/>
              </w:rPr>
              <w:t>5</w:t>
            </w:r>
            <w:r w:rsidR="002F0C66">
              <w:rPr>
                <w:noProof/>
                <w:webHidden/>
              </w:rPr>
              <w:fldChar w:fldCharType="end"/>
            </w:r>
          </w:hyperlink>
        </w:p>
        <w:p w:rsidR="002F0C66" w:rsidRDefault="00A133F2">
          <w:pPr>
            <w:pStyle w:val="Kazalovsebine2"/>
            <w:tabs>
              <w:tab w:val="left" w:pos="880"/>
              <w:tab w:val="right" w:leader="dot" w:pos="9062"/>
            </w:tabs>
            <w:rPr>
              <w:rFonts w:cstheme="minorBidi"/>
              <w:noProof/>
            </w:rPr>
          </w:pPr>
          <w:hyperlink w:anchor="_Toc20909603" w:history="1">
            <w:r w:rsidR="002F0C66" w:rsidRPr="008E6D85">
              <w:rPr>
                <w:rStyle w:val="Hiperpovezava"/>
                <w:noProof/>
              </w:rPr>
              <w:t>1.1.</w:t>
            </w:r>
            <w:r w:rsidR="002F0C66">
              <w:rPr>
                <w:rFonts w:cstheme="minorBidi"/>
                <w:noProof/>
              </w:rPr>
              <w:tab/>
            </w:r>
            <w:r w:rsidR="002F0C66" w:rsidRPr="008E6D85">
              <w:rPr>
                <w:rStyle w:val="Hiperpovezava"/>
                <w:noProof/>
              </w:rPr>
              <w:t>Namen in cilj evalvacije</w:t>
            </w:r>
            <w:r w:rsidR="002F0C66">
              <w:rPr>
                <w:noProof/>
                <w:webHidden/>
              </w:rPr>
              <w:tab/>
            </w:r>
            <w:r w:rsidR="002F0C66">
              <w:rPr>
                <w:noProof/>
                <w:webHidden/>
              </w:rPr>
              <w:fldChar w:fldCharType="begin"/>
            </w:r>
            <w:r w:rsidR="002F0C66">
              <w:rPr>
                <w:noProof/>
                <w:webHidden/>
              </w:rPr>
              <w:instrText xml:space="preserve"> PAGEREF _Toc20909603 \h </w:instrText>
            </w:r>
            <w:r w:rsidR="002F0C66">
              <w:rPr>
                <w:noProof/>
                <w:webHidden/>
              </w:rPr>
            </w:r>
            <w:r w:rsidR="002F0C66">
              <w:rPr>
                <w:noProof/>
                <w:webHidden/>
              </w:rPr>
              <w:fldChar w:fldCharType="separate"/>
            </w:r>
            <w:r w:rsidR="002F0C66">
              <w:rPr>
                <w:noProof/>
                <w:webHidden/>
              </w:rPr>
              <w:t>5</w:t>
            </w:r>
            <w:r w:rsidR="002F0C66">
              <w:rPr>
                <w:noProof/>
                <w:webHidden/>
              </w:rPr>
              <w:fldChar w:fldCharType="end"/>
            </w:r>
          </w:hyperlink>
        </w:p>
        <w:p w:rsidR="002F0C66" w:rsidRDefault="00A133F2">
          <w:pPr>
            <w:pStyle w:val="Kazalovsebine1"/>
            <w:tabs>
              <w:tab w:val="left" w:pos="440"/>
              <w:tab w:val="right" w:leader="dot" w:pos="9062"/>
            </w:tabs>
            <w:rPr>
              <w:rFonts w:cstheme="minorBidi"/>
              <w:noProof/>
            </w:rPr>
          </w:pPr>
          <w:hyperlink w:anchor="_Toc20909604" w:history="1">
            <w:r w:rsidR="002F0C66" w:rsidRPr="008E6D85">
              <w:rPr>
                <w:rStyle w:val="Hiperpovezava"/>
                <w:noProof/>
              </w:rPr>
              <w:t>2.</w:t>
            </w:r>
            <w:r w:rsidR="002F0C66">
              <w:rPr>
                <w:rFonts w:cstheme="minorBidi"/>
                <w:noProof/>
              </w:rPr>
              <w:tab/>
            </w:r>
            <w:r w:rsidR="002F0C66" w:rsidRPr="008E6D85">
              <w:rPr>
                <w:rStyle w:val="Hiperpovezava"/>
                <w:noProof/>
              </w:rPr>
              <w:t>IZHODIŠČA</w:t>
            </w:r>
            <w:r w:rsidR="002F0C66">
              <w:rPr>
                <w:noProof/>
                <w:webHidden/>
              </w:rPr>
              <w:tab/>
            </w:r>
            <w:r w:rsidR="002F0C66">
              <w:rPr>
                <w:noProof/>
                <w:webHidden/>
              </w:rPr>
              <w:fldChar w:fldCharType="begin"/>
            </w:r>
            <w:r w:rsidR="002F0C66">
              <w:rPr>
                <w:noProof/>
                <w:webHidden/>
              </w:rPr>
              <w:instrText xml:space="preserve"> PAGEREF _Toc20909604 \h </w:instrText>
            </w:r>
            <w:r w:rsidR="002F0C66">
              <w:rPr>
                <w:noProof/>
                <w:webHidden/>
              </w:rPr>
            </w:r>
            <w:r w:rsidR="002F0C66">
              <w:rPr>
                <w:noProof/>
                <w:webHidden/>
              </w:rPr>
              <w:fldChar w:fldCharType="separate"/>
            </w:r>
            <w:r w:rsidR="002F0C66">
              <w:rPr>
                <w:noProof/>
                <w:webHidden/>
              </w:rPr>
              <w:t>5</w:t>
            </w:r>
            <w:r w:rsidR="002F0C66">
              <w:rPr>
                <w:noProof/>
                <w:webHidden/>
              </w:rPr>
              <w:fldChar w:fldCharType="end"/>
            </w:r>
          </w:hyperlink>
        </w:p>
        <w:p w:rsidR="002F0C66" w:rsidRDefault="00A133F2">
          <w:pPr>
            <w:pStyle w:val="Kazalovsebine2"/>
            <w:tabs>
              <w:tab w:val="left" w:pos="880"/>
              <w:tab w:val="right" w:leader="dot" w:pos="9062"/>
            </w:tabs>
            <w:rPr>
              <w:rFonts w:cstheme="minorBidi"/>
              <w:noProof/>
            </w:rPr>
          </w:pPr>
          <w:hyperlink w:anchor="_Toc20909605" w:history="1">
            <w:r w:rsidR="002F0C66" w:rsidRPr="008E6D85">
              <w:rPr>
                <w:rStyle w:val="Hiperpovezava"/>
                <w:noProof/>
              </w:rPr>
              <w:t>2.1.</w:t>
            </w:r>
            <w:r w:rsidR="002F0C66">
              <w:rPr>
                <w:rFonts w:cstheme="minorBidi"/>
                <w:noProof/>
              </w:rPr>
              <w:tab/>
            </w:r>
            <w:r w:rsidR="002F0C66" w:rsidRPr="008E6D85">
              <w:rPr>
                <w:rStyle w:val="Hiperpovezava"/>
                <w:noProof/>
              </w:rPr>
              <w:t>Opredelitev problema</w:t>
            </w:r>
            <w:r w:rsidR="002F0C66">
              <w:rPr>
                <w:noProof/>
                <w:webHidden/>
              </w:rPr>
              <w:tab/>
            </w:r>
            <w:r w:rsidR="002F0C66">
              <w:rPr>
                <w:noProof/>
                <w:webHidden/>
              </w:rPr>
              <w:fldChar w:fldCharType="begin"/>
            </w:r>
            <w:r w:rsidR="002F0C66">
              <w:rPr>
                <w:noProof/>
                <w:webHidden/>
              </w:rPr>
              <w:instrText xml:space="preserve"> PAGEREF _Toc20909605 \h </w:instrText>
            </w:r>
            <w:r w:rsidR="002F0C66">
              <w:rPr>
                <w:noProof/>
                <w:webHidden/>
              </w:rPr>
            </w:r>
            <w:r w:rsidR="002F0C66">
              <w:rPr>
                <w:noProof/>
                <w:webHidden/>
              </w:rPr>
              <w:fldChar w:fldCharType="separate"/>
            </w:r>
            <w:r w:rsidR="002F0C66">
              <w:rPr>
                <w:noProof/>
                <w:webHidden/>
              </w:rPr>
              <w:t>5</w:t>
            </w:r>
            <w:r w:rsidR="002F0C66">
              <w:rPr>
                <w:noProof/>
                <w:webHidden/>
              </w:rPr>
              <w:fldChar w:fldCharType="end"/>
            </w:r>
          </w:hyperlink>
        </w:p>
        <w:p w:rsidR="002F0C66" w:rsidRDefault="00A133F2">
          <w:pPr>
            <w:pStyle w:val="Kazalovsebine1"/>
            <w:tabs>
              <w:tab w:val="left" w:pos="440"/>
              <w:tab w:val="right" w:leader="dot" w:pos="9062"/>
            </w:tabs>
            <w:rPr>
              <w:rFonts w:cstheme="minorBidi"/>
              <w:noProof/>
            </w:rPr>
          </w:pPr>
          <w:hyperlink w:anchor="_Toc20909606" w:history="1">
            <w:r w:rsidR="002F0C66" w:rsidRPr="008E6D85">
              <w:rPr>
                <w:rStyle w:val="Hiperpovezava"/>
                <w:noProof/>
              </w:rPr>
              <w:t>3.</w:t>
            </w:r>
            <w:r w:rsidR="002F0C66">
              <w:rPr>
                <w:rFonts w:cstheme="minorBidi"/>
                <w:noProof/>
              </w:rPr>
              <w:tab/>
            </w:r>
            <w:r w:rsidR="002F0C66" w:rsidRPr="008E6D85">
              <w:rPr>
                <w:rStyle w:val="Hiperpovezava"/>
                <w:noProof/>
              </w:rPr>
              <w:t>EVALVACIJSKA VPRAŠANJA</w:t>
            </w:r>
            <w:r w:rsidR="002F0C66">
              <w:rPr>
                <w:noProof/>
                <w:webHidden/>
              </w:rPr>
              <w:tab/>
            </w:r>
            <w:r w:rsidR="002F0C66">
              <w:rPr>
                <w:noProof/>
                <w:webHidden/>
              </w:rPr>
              <w:fldChar w:fldCharType="begin"/>
            </w:r>
            <w:r w:rsidR="002F0C66">
              <w:rPr>
                <w:noProof/>
                <w:webHidden/>
              </w:rPr>
              <w:instrText xml:space="preserve"> PAGEREF _Toc20909606 \h </w:instrText>
            </w:r>
            <w:r w:rsidR="002F0C66">
              <w:rPr>
                <w:noProof/>
                <w:webHidden/>
              </w:rPr>
            </w:r>
            <w:r w:rsidR="002F0C66">
              <w:rPr>
                <w:noProof/>
                <w:webHidden/>
              </w:rPr>
              <w:fldChar w:fldCharType="separate"/>
            </w:r>
            <w:r w:rsidR="002F0C66">
              <w:rPr>
                <w:noProof/>
                <w:webHidden/>
              </w:rPr>
              <w:t>6</w:t>
            </w:r>
            <w:r w:rsidR="002F0C66">
              <w:rPr>
                <w:noProof/>
                <w:webHidden/>
              </w:rPr>
              <w:fldChar w:fldCharType="end"/>
            </w:r>
          </w:hyperlink>
        </w:p>
        <w:p w:rsidR="002F0C66" w:rsidRDefault="00A133F2">
          <w:pPr>
            <w:pStyle w:val="Kazalovsebine1"/>
            <w:tabs>
              <w:tab w:val="left" w:pos="440"/>
              <w:tab w:val="right" w:leader="dot" w:pos="9062"/>
            </w:tabs>
            <w:rPr>
              <w:rFonts w:cstheme="minorBidi"/>
              <w:noProof/>
            </w:rPr>
          </w:pPr>
          <w:hyperlink w:anchor="_Toc20909607" w:history="1">
            <w:r w:rsidR="002F0C66" w:rsidRPr="008E6D85">
              <w:rPr>
                <w:rStyle w:val="Hiperpovezava"/>
                <w:noProof/>
              </w:rPr>
              <w:t>4.</w:t>
            </w:r>
            <w:r w:rsidR="002F0C66">
              <w:rPr>
                <w:rFonts w:cstheme="minorBidi"/>
                <w:noProof/>
              </w:rPr>
              <w:tab/>
            </w:r>
            <w:r w:rsidR="002F0C66" w:rsidRPr="008E6D85">
              <w:rPr>
                <w:rStyle w:val="Hiperpovezava"/>
                <w:noProof/>
              </w:rPr>
              <w:t>UPORABLJENA METODOLOGIJA</w:t>
            </w:r>
            <w:r w:rsidR="002F0C66">
              <w:rPr>
                <w:noProof/>
                <w:webHidden/>
              </w:rPr>
              <w:tab/>
            </w:r>
            <w:r w:rsidR="002F0C66">
              <w:rPr>
                <w:noProof/>
                <w:webHidden/>
              </w:rPr>
              <w:fldChar w:fldCharType="begin"/>
            </w:r>
            <w:r w:rsidR="002F0C66">
              <w:rPr>
                <w:noProof/>
                <w:webHidden/>
              </w:rPr>
              <w:instrText xml:space="preserve"> PAGEREF _Toc20909607 \h </w:instrText>
            </w:r>
            <w:r w:rsidR="002F0C66">
              <w:rPr>
                <w:noProof/>
                <w:webHidden/>
              </w:rPr>
            </w:r>
            <w:r w:rsidR="002F0C66">
              <w:rPr>
                <w:noProof/>
                <w:webHidden/>
              </w:rPr>
              <w:fldChar w:fldCharType="separate"/>
            </w:r>
            <w:r w:rsidR="002F0C66">
              <w:rPr>
                <w:noProof/>
                <w:webHidden/>
              </w:rPr>
              <w:t>6</w:t>
            </w:r>
            <w:r w:rsidR="002F0C66">
              <w:rPr>
                <w:noProof/>
                <w:webHidden/>
              </w:rPr>
              <w:fldChar w:fldCharType="end"/>
            </w:r>
          </w:hyperlink>
        </w:p>
        <w:p w:rsidR="002F0C66" w:rsidRDefault="00A133F2">
          <w:pPr>
            <w:pStyle w:val="Kazalovsebine1"/>
            <w:tabs>
              <w:tab w:val="left" w:pos="440"/>
              <w:tab w:val="right" w:leader="dot" w:pos="9062"/>
            </w:tabs>
            <w:rPr>
              <w:rFonts w:cstheme="minorBidi"/>
              <w:noProof/>
            </w:rPr>
          </w:pPr>
          <w:hyperlink w:anchor="_Toc20909608" w:history="1">
            <w:r w:rsidR="002F0C66" w:rsidRPr="008E6D85">
              <w:rPr>
                <w:rStyle w:val="Hiperpovezava"/>
                <w:noProof/>
              </w:rPr>
              <w:t>5.</w:t>
            </w:r>
            <w:r w:rsidR="002F0C66">
              <w:rPr>
                <w:rFonts w:cstheme="minorBidi"/>
                <w:noProof/>
              </w:rPr>
              <w:tab/>
            </w:r>
            <w:r w:rsidR="002F0C66" w:rsidRPr="008E6D85">
              <w:rPr>
                <w:rStyle w:val="Hiperpovezava"/>
                <w:noProof/>
              </w:rPr>
              <w:t>NAMEN  UKREPA</w:t>
            </w:r>
            <w:r w:rsidR="002F0C66">
              <w:rPr>
                <w:noProof/>
                <w:webHidden/>
              </w:rPr>
              <w:tab/>
            </w:r>
            <w:r w:rsidR="002F0C66">
              <w:rPr>
                <w:noProof/>
                <w:webHidden/>
              </w:rPr>
              <w:fldChar w:fldCharType="begin"/>
            </w:r>
            <w:r w:rsidR="002F0C66">
              <w:rPr>
                <w:noProof/>
                <w:webHidden/>
              </w:rPr>
              <w:instrText xml:space="preserve"> PAGEREF _Toc20909608 \h </w:instrText>
            </w:r>
            <w:r w:rsidR="002F0C66">
              <w:rPr>
                <w:noProof/>
                <w:webHidden/>
              </w:rPr>
            </w:r>
            <w:r w:rsidR="002F0C66">
              <w:rPr>
                <w:noProof/>
                <w:webHidden/>
              </w:rPr>
              <w:fldChar w:fldCharType="separate"/>
            </w:r>
            <w:r w:rsidR="002F0C66">
              <w:rPr>
                <w:noProof/>
                <w:webHidden/>
              </w:rPr>
              <w:t>6</w:t>
            </w:r>
            <w:r w:rsidR="002F0C66">
              <w:rPr>
                <w:noProof/>
                <w:webHidden/>
              </w:rPr>
              <w:fldChar w:fldCharType="end"/>
            </w:r>
          </w:hyperlink>
        </w:p>
        <w:p w:rsidR="002F0C66" w:rsidRDefault="00A133F2">
          <w:pPr>
            <w:pStyle w:val="Kazalovsebine2"/>
            <w:tabs>
              <w:tab w:val="right" w:leader="dot" w:pos="9062"/>
            </w:tabs>
            <w:rPr>
              <w:rFonts w:cstheme="minorBidi"/>
              <w:noProof/>
            </w:rPr>
          </w:pPr>
          <w:hyperlink w:anchor="_Toc20909609" w:history="1">
            <w:r w:rsidR="002F0C66" w:rsidRPr="008E6D85">
              <w:rPr>
                <w:rStyle w:val="Hiperpovezava"/>
                <w:noProof/>
              </w:rPr>
              <w:t>5.1 Definicija in zakonski okvir</w:t>
            </w:r>
            <w:r w:rsidR="002F0C66">
              <w:rPr>
                <w:noProof/>
                <w:webHidden/>
              </w:rPr>
              <w:tab/>
            </w:r>
            <w:r w:rsidR="002F0C66">
              <w:rPr>
                <w:noProof/>
                <w:webHidden/>
              </w:rPr>
              <w:fldChar w:fldCharType="begin"/>
            </w:r>
            <w:r w:rsidR="002F0C66">
              <w:rPr>
                <w:noProof/>
                <w:webHidden/>
              </w:rPr>
              <w:instrText xml:space="preserve"> PAGEREF _Toc20909609 \h </w:instrText>
            </w:r>
            <w:r w:rsidR="002F0C66">
              <w:rPr>
                <w:noProof/>
                <w:webHidden/>
              </w:rPr>
            </w:r>
            <w:r w:rsidR="002F0C66">
              <w:rPr>
                <w:noProof/>
                <w:webHidden/>
              </w:rPr>
              <w:fldChar w:fldCharType="separate"/>
            </w:r>
            <w:r w:rsidR="002F0C66">
              <w:rPr>
                <w:noProof/>
                <w:webHidden/>
              </w:rPr>
              <w:t>6</w:t>
            </w:r>
            <w:r w:rsidR="002F0C66">
              <w:rPr>
                <w:noProof/>
                <w:webHidden/>
              </w:rPr>
              <w:fldChar w:fldCharType="end"/>
            </w:r>
          </w:hyperlink>
        </w:p>
        <w:p w:rsidR="002F0C66" w:rsidRDefault="00A133F2">
          <w:pPr>
            <w:pStyle w:val="Kazalovsebine2"/>
            <w:tabs>
              <w:tab w:val="right" w:leader="dot" w:pos="9062"/>
            </w:tabs>
            <w:rPr>
              <w:rFonts w:cstheme="minorBidi"/>
              <w:noProof/>
            </w:rPr>
          </w:pPr>
          <w:hyperlink w:anchor="_Toc20909610" w:history="1">
            <w:r w:rsidR="002F0C66" w:rsidRPr="008E6D85">
              <w:rPr>
                <w:rStyle w:val="Hiperpovezava"/>
                <w:noProof/>
              </w:rPr>
              <w:t>5.2 Zakonski okvir</w:t>
            </w:r>
            <w:r w:rsidR="002F0C66">
              <w:rPr>
                <w:noProof/>
                <w:webHidden/>
              </w:rPr>
              <w:tab/>
            </w:r>
            <w:r w:rsidR="002F0C66">
              <w:rPr>
                <w:noProof/>
                <w:webHidden/>
              </w:rPr>
              <w:fldChar w:fldCharType="begin"/>
            </w:r>
            <w:r w:rsidR="002F0C66">
              <w:rPr>
                <w:noProof/>
                <w:webHidden/>
              </w:rPr>
              <w:instrText xml:space="preserve"> PAGEREF _Toc20909610 \h </w:instrText>
            </w:r>
            <w:r w:rsidR="002F0C66">
              <w:rPr>
                <w:noProof/>
                <w:webHidden/>
              </w:rPr>
            </w:r>
            <w:r w:rsidR="002F0C66">
              <w:rPr>
                <w:noProof/>
                <w:webHidden/>
              </w:rPr>
              <w:fldChar w:fldCharType="separate"/>
            </w:r>
            <w:r w:rsidR="002F0C66">
              <w:rPr>
                <w:noProof/>
                <w:webHidden/>
              </w:rPr>
              <w:t>7</w:t>
            </w:r>
            <w:r w:rsidR="002F0C66">
              <w:rPr>
                <w:noProof/>
                <w:webHidden/>
              </w:rPr>
              <w:fldChar w:fldCharType="end"/>
            </w:r>
          </w:hyperlink>
        </w:p>
        <w:p w:rsidR="002F0C66" w:rsidRDefault="00A133F2">
          <w:pPr>
            <w:pStyle w:val="Kazalovsebine2"/>
            <w:tabs>
              <w:tab w:val="right" w:leader="dot" w:pos="9062"/>
            </w:tabs>
            <w:rPr>
              <w:rFonts w:cstheme="minorBidi"/>
              <w:noProof/>
            </w:rPr>
          </w:pPr>
          <w:hyperlink w:anchor="_Toc20909611" w:history="1">
            <w:r w:rsidR="002F0C66" w:rsidRPr="008E6D85">
              <w:rPr>
                <w:rStyle w:val="Hiperpovezava"/>
                <w:noProof/>
              </w:rPr>
              <w:t>5.3 Določitev obveznosti</w:t>
            </w:r>
            <w:r w:rsidR="002F0C66">
              <w:rPr>
                <w:noProof/>
                <w:webHidden/>
              </w:rPr>
              <w:tab/>
            </w:r>
            <w:r w:rsidR="002F0C66">
              <w:rPr>
                <w:noProof/>
                <w:webHidden/>
              </w:rPr>
              <w:fldChar w:fldCharType="begin"/>
            </w:r>
            <w:r w:rsidR="002F0C66">
              <w:rPr>
                <w:noProof/>
                <w:webHidden/>
              </w:rPr>
              <w:instrText xml:space="preserve"> PAGEREF _Toc20909611 \h </w:instrText>
            </w:r>
            <w:r w:rsidR="002F0C66">
              <w:rPr>
                <w:noProof/>
                <w:webHidden/>
              </w:rPr>
            </w:r>
            <w:r w:rsidR="002F0C66">
              <w:rPr>
                <w:noProof/>
                <w:webHidden/>
              </w:rPr>
              <w:fldChar w:fldCharType="separate"/>
            </w:r>
            <w:r w:rsidR="002F0C66">
              <w:rPr>
                <w:noProof/>
                <w:webHidden/>
              </w:rPr>
              <w:t>9</w:t>
            </w:r>
            <w:r w:rsidR="002F0C66">
              <w:rPr>
                <w:noProof/>
                <w:webHidden/>
              </w:rPr>
              <w:fldChar w:fldCharType="end"/>
            </w:r>
          </w:hyperlink>
        </w:p>
        <w:p w:rsidR="002F0C66" w:rsidRDefault="00A133F2">
          <w:pPr>
            <w:pStyle w:val="Kazalovsebine2"/>
            <w:tabs>
              <w:tab w:val="right" w:leader="dot" w:pos="9062"/>
            </w:tabs>
            <w:rPr>
              <w:rFonts w:cstheme="minorBidi"/>
              <w:noProof/>
            </w:rPr>
          </w:pPr>
          <w:hyperlink w:anchor="_Toc20909612" w:history="1">
            <w:r w:rsidR="002F0C66" w:rsidRPr="008E6D85">
              <w:rPr>
                <w:rStyle w:val="Hiperpovezava"/>
                <w:noProof/>
              </w:rPr>
              <w:t>5.4 Določitev administrativnih aktivnosti in informacijske obveznosti pred spremembo ukrepa</w:t>
            </w:r>
            <w:r w:rsidR="002F0C66">
              <w:rPr>
                <w:noProof/>
                <w:webHidden/>
              </w:rPr>
              <w:tab/>
            </w:r>
            <w:r w:rsidR="002F0C66">
              <w:rPr>
                <w:noProof/>
                <w:webHidden/>
              </w:rPr>
              <w:fldChar w:fldCharType="begin"/>
            </w:r>
            <w:r w:rsidR="002F0C66">
              <w:rPr>
                <w:noProof/>
                <w:webHidden/>
              </w:rPr>
              <w:instrText xml:space="preserve"> PAGEREF _Toc20909612 \h </w:instrText>
            </w:r>
            <w:r w:rsidR="002F0C66">
              <w:rPr>
                <w:noProof/>
                <w:webHidden/>
              </w:rPr>
            </w:r>
            <w:r w:rsidR="002F0C66">
              <w:rPr>
                <w:noProof/>
                <w:webHidden/>
              </w:rPr>
              <w:fldChar w:fldCharType="separate"/>
            </w:r>
            <w:r w:rsidR="002F0C66">
              <w:rPr>
                <w:noProof/>
                <w:webHidden/>
              </w:rPr>
              <w:t>9</w:t>
            </w:r>
            <w:r w:rsidR="002F0C66">
              <w:rPr>
                <w:noProof/>
                <w:webHidden/>
              </w:rPr>
              <w:fldChar w:fldCharType="end"/>
            </w:r>
          </w:hyperlink>
        </w:p>
        <w:p w:rsidR="002F0C66" w:rsidRDefault="00A133F2">
          <w:pPr>
            <w:pStyle w:val="Kazalovsebine2"/>
            <w:tabs>
              <w:tab w:val="right" w:leader="dot" w:pos="9062"/>
            </w:tabs>
            <w:rPr>
              <w:rFonts w:cstheme="minorBidi"/>
              <w:noProof/>
            </w:rPr>
          </w:pPr>
          <w:hyperlink w:anchor="_Toc20909613" w:history="1">
            <w:r w:rsidR="002F0C66" w:rsidRPr="008E6D85">
              <w:rPr>
                <w:rStyle w:val="Hiperpovezava"/>
                <w:noProof/>
              </w:rPr>
              <w:t>5.5 Določitev administrativnih aktivnosti in informacijske obveznosti po spremembo ukrepa (25.1.2019)</w:t>
            </w:r>
            <w:r w:rsidR="002F0C66">
              <w:rPr>
                <w:noProof/>
                <w:webHidden/>
              </w:rPr>
              <w:tab/>
            </w:r>
            <w:r w:rsidR="002F0C66">
              <w:rPr>
                <w:noProof/>
                <w:webHidden/>
              </w:rPr>
              <w:fldChar w:fldCharType="begin"/>
            </w:r>
            <w:r w:rsidR="002F0C66">
              <w:rPr>
                <w:noProof/>
                <w:webHidden/>
              </w:rPr>
              <w:instrText xml:space="preserve"> PAGEREF _Toc20909613 \h </w:instrText>
            </w:r>
            <w:r w:rsidR="002F0C66">
              <w:rPr>
                <w:noProof/>
                <w:webHidden/>
              </w:rPr>
            </w:r>
            <w:r w:rsidR="002F0C66">
              <w:rPr>
                <w:noProof/>
                <w:webHidden/>
              </w:rPr>
              <w:fldChar w:fldCharType="separate"/>
            </w:r>
            <w:r w:rsidR="002F0C66">
              <w:rPr>
                <w:noProof/>
                <w:webHidden/>
              </w:rPr>
              <w:t>10</w:t>
            </w:r>
            <w:r w:rsidR="002F0C66">
              <w:rPr>
                <w:noProof/>
                <w:webHidden/>
              </w:rPr>
              <w:fldChar w:fldCharType="end"/>
            </w:r>
          </w:hyperlink>
        </w:p>
        <w:p w:rsidR="002F0C66" w:rsidRDefault="00A133F2">
          <w:pPr>
            <w:pStyle w:val="Kazalovsebine1"/>
            <w:tabs>
              <w:tab w:val="left" w:pos="440"/>
              <w:tab w:val="right" w:leader="dot" w:pos="9062"/>
            </w:tabs>
            <w:rPr>
              <w:rFonts w:cstheme="minorBidi"/>
              <w:noProof/>
            </w:rPr>
          </w:pPr>
          <w:hyperlink w:anchor="_Toc20909614" w:history="1">
            <w:r w:rsidR="002F0C66" w:rsidRPr="008E6D85">
              <w:rPr>
                <w:rStyle w:val="Hiperpovezava"/>
                <w:noProof/>
              </w:rPr>
              <w:t>6.</w:t>
            </w:r>
            <w:r w:rsidR="002F0C66">
              <w:rPr>
                <w:rFonts w:cstheme="minorBidi"/>
                <w:noProof/>
              </w:rPr>
              <w:tab/>
            </w:r>
            <w:r w:rsidR="002F0C66" w:rsidRPr="008E6D85">
              <w:rPr>
                <w:rStyle w:val="Hiperpovezava"/>
                <w:noProof/>
              </w:rPr>
              <w:t>IZRAČUN IN OCENA UČINKOV UKREPA</w:t>
            </w:r>
            <w:r w:rsidR="002F0C66">
              <w:rPr>
                <w:noProof/>
                <w:webHidden/>
              </w:rPr>
              <w:tab/>
            </w:r>
            <w:r w:rsidR="002F0C66">
              <w:rPr>
                <w:noProof/>
                <w:webHidden/>
              </w:rPr>
              <w:fldChar w:fldCharType="begin"/>
            </w:r>
            <w:r w:rsidR="002F0C66">
              <w:rPr>
                <w:noProof/>
                <w:webHidden/>
              </w:rPr>
              <w:instrText xml:space="preserve"> PAGEREF _Toc20909614 \h </w:instrText>
            </w:r>
            <w:r w:rsidR="002F0C66">
              <w:rPr>
                <w:noProof/>
                <w:webHidden/>
              </w:rPr>
            </w:r>
            <w:r w:rsidR="002F0C66">
              <w:rPr>
                <w:noProof/>
                <w:webHidden/>
              </w:rPr>
              <w:fldChar w:fldCharType="separate"/>
            </w:r>
            <w:r w:rsidR="002F0C66">
              <w:rPr>
                <w:noProof/>
                <w:webHidden/>
              </w:rPr>
              <w:t>11</w:t>
            </w:r>
            <w:r w:rsidR="002F0C66">
              <w:rPr>
                <w:noProof/>
                <w:webHidden/>
              </w:rPr>
              <w:fldChar w:fldCharType="end"/>
            </w:r>
          </w:hyperlink>
        </w:p>
        <w:p w:rsidR="002F0C66" w:rsidRDefault="00A133F2">
          <w:pPr>
            <w:pStyle w:val="Kazalovsebine1"/>
            <w:tabs>
              <w:tab w:val="left" w:pos="440"/>
              <w:tab w:val="right" w:leader="dot" w:pos="9062"/>
            </w:tabs>
            <w:rPr>
              <w:rFonts w:cstheme="minorBidi"/>
              <w:noProof/>
            </w:rPr>
          </w:pPr>
          <w:hyperlink w:anchor="_Toc20909615" w:history="1">
            <w:r w:rsidR="002F0C66" w:rsidRPr="008E6D85">
              <w:rPr>
                <w:rStyle w:val="Hiperpovezava"/>
                <w:noProof/>
              </w:rPr>
              <w:t>7.</w:t>
            </w:r>
            <w:r w:rsidR="002F0C66">
              <w:rPr>
                <w:rFonts w:cstheme="minorBidi"/>
                <w:noProof/>
              </w:rPr>
              <w:tab/>
            </w:r>
            <w:r w:rsidR="002F0C66" w:rsidRPr="008E6D85">
              <w:rPr>
                <w:rStyle w:val="Hiperpovezava"/>
                <w:noProof/>
              </w:rPr>
              <w:t>ZAKLJUČEK</w:t>
            </w:r>
            <w:r w:rsidR="002F0C66">
              <w:rPr>
                <w:noProof/>
                <w:webHidden/>
              </w:rPr>
              <w:tab/>
            </w:r>
            <w:r w:rsidR="002F0C66">
              <w:rPr>
                <w:noProof/>
                <w:webHidden/>
              </w:rPr>
              <w:fldChar w:fldCharType="begin"/>
            </w:r>
            <w:r w:rsidR="002F0C66">
              <w:rPr>
                <w:noProof/>
                <w:webHidden/>
              </w:rPr>
              <w:instrText xml:space="preserve"> PAGEREF _Toc20909615 \h </w:instrText>
            </w:r>
            <w:r w:rsidR="002F0C66">
              <w:rPr>
                <w:noProof/>
                <w:webHidden/>
              </w:rPr>
            </w:r>
            <w:r w:rsidR="002F0C66">
              <w:rPr>
                <w:noProof/>
                <w:webHidden/>
              </w:rPr>
              <w:fldChar w:fldCharType="separate"/>
            </w:r>
            <w:r w:rsidR="002F0C66">
              <w:rPr>
                <w:noProof/>
                <w:webHidden/>
              </w:rPr>
              <w:t>14</w:t>
            </w:r>
            <w:r w:rsidR="002F0C66">
              <w:rPr>
                <w:noProof/>
                <w:webHidden/>
              </w:rPr>
              <w:fldChar w:fldCharType="end"/>
            </w:r>
          </w:hyperlink>
        </w:p>
        <w:p w:rsidR="009F0D4C" w:rsidRDefault="009F0D4C">
          <w:r w:rsidRPr="002F0C66">
            <w:rPr>
              <w:rFonts w:ascii="Republika" w:hAnsi="Republika"/>
              <w:b/>
              <w:bCs/>
            </w:rPr>
            <w:fldChar w:fldCharType="end"/>
          </w:r>
        </w:p>
      </w:sdtContent>
    </w:sdt>
    <w:p w:rsidR="009F0D4C" w:rsidRDefault="009F0D4C">
      <w:pPr>
        <w:suppressAutoHyphens w:val="0"/>
        <w:spacing w:after="160" w:line="259" w:lineRule="auto"/>
        <w:rPr>
          <w:rFonts w:ascii="Republika" w:eastAsiaTheme="majorEastAsia" w:hAnsi="Republika" w:cstheme="majorBidi"/>
          <w:b/>
          <w:color w:val="000000" w:themeColor="text1"/>
          <w:sz w:val="32"/>
          <w:szCs w:val="32"/>
        </w:rPr>
      </w:pPr>
      <w:r>
        <w:br w:type="page"/>
      </w:r>
    </w:p>
    <w:p w:rsidR="005D11AE" w:rsidRPr="008B77DF" w:rsidRDefault="005D11AE" w:rsidP="005D11AE">
      <w:pPr>
        <w:pStyle w:val="Naslov1"/>
      </w:pPr>
      <w:bookmarkStart w:id="0" w:name="_Toc20909601"/>
      <w:r w:rsidRPr="008B77DF">
        <w:lastRenderedPageBreak/>
        <w:t>ZBIRNI POVZETEK POROČILA</w:t>
      </w:r>
      <w:bookmarkEnd w:id="0"/>
    </w:p>
    <w:p w:rsidR="005D11AE" w:rsidRPr="008B77DF" w:rsidRDefault="005D11AE" w:rsidP="005D11AE">
      <w:pPr>
        <w:rPr>
          <w:rFonts w:ascii="Republika" w:hAnsi="Republika"/>
        </w:rPr>
      </w:pPr>
    </w:p>
    <w:p w:rsidR="005D11AE" w:rsidRPr="008B77DF" w:rsidRDefault="005D11AE" w:rsidP="005D11AE">
      <w:pPr>
        <w:jc w:val="both"/>
        <w:rPr>
          <w:rFonts w:ascii="Republika" w:hAnsi="Republika"/>
        </w:rPr>
      </w:pPr>
      <w:r w:rsidRPr="008B77DF">
        <w:rPr>
          <w:rFonts w:ascii="Republika" w:hAnsi="Republika"/>
        </w:rPr>
        <w:t>V osnutku poročila smo izmerili učinke implementacije, katerim smo določili informacijske obveznosti in administrativne aktivnosti, ki izhajajo iz relevantne zakonodaje. To je bila osnova za izračun učinka posameznega ukrepa v primeru njegove izvedbe. Za vsak ukrep smo izmerili administrativne stroške pred in po implementaciji ukrepa, da bi lahko podali končno oceno o učinkovitosti posameznega ukrepa.</w:t>
      </w:r>
    </w:p>
    <w:p w:rsidR="005D11AE" w:rsidRPr="00EF6981" w:rsidRDefault="005D11AE" w:rsidP="005D11AE">
      <w:pPr>
        <w:jc w:val="both"/>
        <w:rPr>
          <w:rFonts w:ascii="Republika" w:hAnsi="Republika"/>
        </w:rPr>
      </w:pPr>
      <w:r w:rsidRPr="008B77DF">
        <w:rPr>
          <w:rFonts w:ascii="Republika" w:hAnsi="Republika"/>
        </w:rPr>
        <w:t xml:space="preserve">Skupni učinek implementacije obravnavanih ukrepov predstavlja znižanje administrativnih stroškov za </w:t>
      </w:r>
      <w:r w:rsidRPr="00005FDC">
        <w:rPr>
          <w:rFonts w:ascii="Republika" w:hAnsi="Republika"/>
          <w:b/>
        </w:rPr>
        <w:t>74.661,84 EUR</w:t>
      </w:r>
      <w:r w:rsidRPr="008B77DF">
        <w:rPr>
          <w:rFonts w:ascii="Republika" w:hAnsi="Republika"/>
        </w:rPr>
        <w:t>, učinke določenih ukrepov, ki so občutno doprinesli k tozadevnemu razbremenjevanju pa predstavljamo v tabeli spodaj. Ob tem poudarjamo, da nekateri ukrepi še niso bili (delno ali v celoti) izvedeni, zato ta številka predstavlja maksimalni potencialni učinek ob 100 % izvedbi ukrepov.</w:t>
      </w:r>
    </w:p>
    <w:p w:rsidR="005D11AE" w:rsidRDefault="005D11AE" w:rsidP="005D11AE">
      <w:pPr>
        <w:jc w:val="both"/>
        <w:rPr>
          <w:rFonts w:ascii="Republika" w:hAnsi="Republika"/>
          <w:sz w:val="20"/>
          <w:szCs w:val="20"/>
        </w:rPr>
      </w:pPr>
    </w:p>
    <w:p w:rsidR="005D11AE" w:rsidRDefault="005D11AE" w:rsidP="005D11AE">
      <w:pPr>
        <w:jc w:val="both"/>
        <w:rPr>
          <w:rFonts w:ascii="Republika" w:hAnsi="Republika"/>
          <w:sz w:val="20"/>
          <w:szCs w:val="20"/>
        </w:rPr>
      </w:pPr>
    </w:p>
    <w:tbl>
      <w:tblPr>
        <w:tblW w:w="5084" w:type="pct"/>
        <w:jc w:val="center"/>
        <w:tblLayout w:type="fixed"/>
        <w:tblCellMar>
          <w:left w:w="70" w:type="dxa"/>
          <w:right w:w="70" w:type="dxa"/>
        </w:tblCellMar>
        <w:tblLook w:val="04A0" w:firstRow="1" w:lastRow="0" w:firstColumn="1" w:lastColumn="0" w:noHBand="0" w:noVBand="1"/>
      </w:tblPr>
      <w:tblGrid>
        <w:gridCol w:w="3700"/>
        <w:gridCol w:w="3547"/>
        <w:gridCol w:w="1957"/>
      </w:tblGrid>
      <w:tr w:rsidR="005D11AE" w:rsidRPr="00B85F88" w:rsidTr="005D11AE">
        <w:trPr>
          <w:trHeight w:val="285"/>
          <w:jc w:val="center"/>
        </w:trPr>
        <w:tc>
          <w:tcPr>
            <w:tcW w:w="5000" w:type="pct"/>
            <w:gridSpan w:val="3"/>
            <w:tcBorders>
              <w:top w:val="single" w:sz="8" w:space="0" w:color="auto"/>
              <w:left w:val="single" w:sz="8" w:space="0" w:color="auto"/>
              <w:bottom w:val="single" w:sz="8" w:space="0" w:color="auto"/>
              <w:right w:val="single" w:sz="8" w:space="0" w:color="000000"/>
            </w:tcBorders>
            <w:shd w:val="clear" w:color="000000" w:fill="E7E6E6"/>
            <w:vAlign w:val="center"/>
            <w:hideMark/>
          </w:tcPr>
          <w:p w:rsidR="005D11AE" w:rsidRPr="00B85F88" w:rsidRDefault="005D11AE" w:rsidP="009F0D4C">
            <w:pPr>
              <w:rPr>
                <w:rFonts w:ascii="Republika" w:hAnsi="Republika"/>
                <w:b/>
                <w:bCs/>
                <w:sz w:val="20"/>
                <w:szCs w:val="20"/>
              </w:rPr>
            </w:pPr>
            <w:r w:rsidRPr="00B85F88">
              <w:rPr>
                <w:rFonts w:ascii="Republika" w:hAnsi="Republika"/>
                <w:b/>
                <w:bCs/>
                <w:sz w:val="20"/>
                <w:szCs w:val="20"/>
              </w:rPr>
              <w:t xml:space="preserve">Skupni prihranki na </w:t>
            </w:r>
            <w:bookmarkStart w:id="1" w:name="_GoBack"/>
            <w:r w:rsidRPr="00B85F88">
              <w:rPr>
                <w:rFonts w:ascii="Republika" w:hAnsi="Republika"/>
                <w:b/>
                <w:bCs/>
                <w:sz w:val="20"/>
                <w:szCs w:val="20"/>
              </w:rPr>
              <w:t xml:space="preserve">področju </w:t>
            </w:r>
            <w:r>
              <w:rPr>
                <w:rFonts w:ascii="Republika" w:hAnsi="Republika"/>
                <w:b/>
                <w:bCs/>
                <w:sz w:val="20"/>
                <w:szCs w:val="20"/>
              </w:rPr>
              <w:t>izdaje mednarodnega vozniškega dovoljenja</w:t>
            </w:r>
            <w:bookmarkEnd w:id="1"/>
          </w:p>
        </w:tc>
      </w:tr>
      <w:tr w:rsidR="005D11AE" w:rsidRPr="00B85F88" w:rsidTr="005D11AE">
        <w:trPr>
          <w:trHeight w:val="302"/>
          <w:jc w:val="center"/>
        </w:trPr>
        <w:tc>
          <w:tcPr>
            <w:tcW w:w="2010" w:type="pct"/>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5D11AE" w:rsidRPr="00B85F88" w:rsidRDefault="005D11AE" w:rsidP="009F0D4C">
            <w:pPr>
              <w:rPr>
                <w:rFonts w:ascii="Republika" w:hAnsi="Republika"/>
                <w:sz w:val="20"/>
                <w:szCs w:val="20"/>
              </w:rPr>
            </w:pPr>
            <w:r w:rsidRPr="00B85F88">
              <w:rPr>
                <w:rFonts w:ascii="Republika" w:hAnsi="Republika"/>
                <w:sz w:val="20"/>
                <w:szCs w:val="20"/>
              </w:rPr>
              <w:t> </w:t>
            </w:r>
          </w:p>
        </w:tc>
        <w:tc>
          <w:tcPr>
            <w:tcW w:w="1927" w:type="pct"/>
            <w:tcBorders>
              <w:top w:val="single" w:sz="8" w:space="0" w:color="auto"/>
              <w:left w:val="nil"/>
              <w:bottom w:val="single" w:sz="8" w:space="0" w:color="auto"/>
              <w:right w:val="dashed" w:sz="8" w:space="0" w:color="000000"/>
            </w:tcBorders>
            <w:shd w:val="clear" w:color="auto" w:fill="auto"/>
            <w:vAlign w:val="center"/>
            <w:hideMark/>
          </w:tcPr>
          <w:p w:rsidR="005D11AE" w:rsidRDefault="005D11AE" w:rsidP="009F0D4C">
            <w:pPr>
              <w:rPr>
                <w:rFonts w:ascii="Republika" w:hAnsi="Republika"/>
                <w:sz w:val="20"/>
                <w:szCs w:val="20"/>
              </w:rPr>
            </w:pPr>
            <w:r w:rsidRPr="00B85F88">
              <w:rPr>
                <w:rFonts w:ascii="Republika" w:hAnsi="Republika"/>
                <w:sz w:val="20"/>
                <w:szCs w:val="20"/>
              </w:rPr>
              <w:t>ADMINISTRATIVNI STROŠKI</w:t>
            </w:r>
            <w:r>
              <w:rPr>
                <w:rFonts w:ascii="Republika" w:hAnsi="Republika"/>
                <w:sz w:val="20"/>
                <w:szCs w:val="20"/>
              </w:rPr>
              <w:t xml:space="preserve"> </w:t>
            </w:r>
          </w:p>
          <w:p w:rsidR="005D11AE" w:rsidRPr="00B85F88" w:rsidRDefault="005D11AE" w:rsidP="009F0D4C">
            <w:pPr>
              <w:rPr>
                <w:rFonts w:ascii="Republika" w:hAnsi="Republika"/>
                <w:sz w:val="20"/>
                <w:szCs w:val="20"/>
              </w:rPr>
            </w:pPr>
            <w:r w:rsidRPr="008021B6">
              <w:rPr>
                <w:rFonts w:ascii="Republika" w:hAnsi="Republika"/>
                <w:b/>
                <w:sz w:val="20"/>
                <w:szCs w:val="20"/>
              </w:rPr>
              <w:t>pr</w:t>
            </w:r>
            <w:r>
              <w:rPr>
                <w:rFonts w:ascii="Republika" w:hAnsi="Republika"/>
                <w:b/>
                <w:sz w:val="20"/>
                <w:szCs w:val="20"/>
              </w:rPr>
              <w:t>e</w:t>
            </w:r>
            <w:r w:rsidRPr="008021B6">
              <w:rPr>
                <w:rFonts w:ascii="Republika" w:hAnsi="Republika"/>
                <w:b/>
                <w:sz w:val="20"/>
                <w:szCs w:val="20"/>
              </w:rPr>
              <w:t>j</w:t>
            </w:r>
          </w:p>
        </w:tc>
        <w:tc>
          <w:tcPr>
            <w:tcW w:w="1063" w:type="pct"/>
            <w:tcBorders>
              <w:top w:val="single" w:sz="8" w:space="0" w:color="auto"/>
              <w:left w:val="nil"/>
              <w:bottom w:val="single" w:sz="8" w:space="0" w:color="auto"/>
              <w:right w:val="single" w:sz="8" w:space="0" w:color="000000"/>
            </w:tcBorders>
            <w:shd w:val="clear" w:color="auto" w:fill="auto"/>
            <w:vAlign w:val="center"/>
            <w:hideMark/>
          </w:tcPr>
          <w:p w:rsidR="005D11AE" w:rsidRPr="00B85F88" w:rsidRDefault="005D11AE" w:rsidP="009F0D4C">
            <w:pPr>
              <w:rPr>
                <w:rFonts w:ascii="Republika" w:hAnsi="Republika"/>
                <w:sz w:val="20"/>
                <w:szCs w:val="20"/>
              </w:rPr>
            </w:pPr>
            <w:r>
              <w:rPr>
                <w:rFonts w:ascii="Republika" w:hAnsi="Republika"/>
                <w:sz w:val="20"/>
                <w:szCs w:val="20"/>
              </w:rPr>
              <w:t xml:space="preserve">ADMINISTRATIVNI STROŠKI </w:t>
            </w:r>
            <w:r w:rsidRPr="008021B6">
              <w:rPr>
                <w:rFonts w:ascii="Republika" w:hAnsi="Republika"/>
                <w:b/>
                <w:sz w:val="20"/>
                <w:szCs w:val="20"/>
              </w:rPr>
              <w:t>potem</w:t>
            </w:r>
          </w:p>
        </w:tc>
      </w:tr>
      <w:tr w:rsidR="005D11AE" w:rsidRPr="00B85F88" w:rsidTr="005D11AE">
        <w:trPr>
          <w:trHeight w:val="345"/>
          <w:jc w:val="center"/>
        </w:trPr>
        <w:tc>
          <w:tcPr>
            <w:tcW w:w="2010" w:type="pct"/>
            <w:tcBorders>
              <w:top w:val="single" w:sz="8" w:space="0" w:color="auto"/>
              <w:left w:val="single" w:sz="8" w:space="0" w:color="auto"/>
              <w:bottom w:val="nil"/>
              <w:right w:val="single" w:sz="4" w:space="0" w:color="000000"/>
            </w:tcBorders>
            <w:shd w:val="clear" w:color="auto" w:fill="auto"/>
            <w:vAlign w:val="center"/>
            <w:hideMark/>
          </w:tcPr>
          <w:p w:rsidR="005D11AE" w:rsidRPr="00B85F88" w:rsidRDefault="005D11AE" w:rsidP="009F0D4C">
            <w:pPr>
              <w:rPr>
                <w:rFonts w:ascii="Republika" w:hAnsi="Republika"/>
                <w:sz w:val="20"/>
                <w:szCs w:val="20"/>
              </w:rPr>
            </w:pPr>
            <w:r>
              <w:rPr>
                <w:rFonts w:ascii="Republika" w:hAnsi="Republika"/>
                <w:sz w:val="20"/>
                <w:szCs w:val="20"/>
              </w:rPr>
              <w:t xml:space="preserve">Prosilci za MVD po konvenciji '68 </w:t>
            </w:r>
          </w:p>
        </w:tc>
        <w:tc>
          <w:tcPr>
            <w:tcW w:w="1927" w:type="pct"/>
            <w:tcBorders>
              <w:top w:val="single" w:sz="8" w:space="0" w:color="auto"/>
              <w:left w:val="nil"/>
              <w:bottom w:val="nil"/>
              <w:right w:val="dashed" w:sz="8" w:space="0" w:color="000000"/>
            </w:tcBorders>
            <w:shd w:val="clear" w:color="auto" w:fill="auto"/>
            <w:noWrap/>
            <w:vAlign w:val="center"/>
            <w:hideMark/>
          </w:tcPr>
          <w:p w:rsidR="005D11AE" w:rsidRPr="00B85F88" w:rsidRDefault="005D11AE" w:rsidP="009F0D4C">
            <w:pPr>
              <w:rPr>
                <w:rFonts w:ascii="Republika" w:hAnsi="Republika"/>
                <w:sz w:val="20"/>
                <w:szCs w:val="20"/>
              </w:rPr>
            </w:pPr>
            <w:r>
              <w:rPr>
                <w:rFonts w:ascii="Republika" w:hAnsi="Republika"/>
                <w:sz w:val="20"/>
                <w:szCs w:val="20"/>
              </w:rPr>
              <w:t>174.975,04 EUR</w:t>
            </w:r>
          </w:p>
        </w:tc>
        <w:tc>
          <w:tcPr>
            <w:tcW w:w="1063" w:type="pct"/>
            <w:tcBorders>
              <w:top w:val="single" w:sz="8" w:space="0" w:color="auto"/>
              <w:left w:val="nil"/>
              <w:bottom w:val="nil"/>
              <w:right w:val="single" w:sz="8" w:space="0" w:color="000000"/>
            </w:tcBorders>
            <w:shd w:val="clear" w:color="auto" w:fill="auto"/>
            <w:noWrap/>
            <w:vAlign w:val="center"/>
            <w:hideMark/>
          </w:tcPr>
          <w:p w:rsidR="005D11AE" w:rsidRPr="00B85F88" w:rsidRDefault="005D11AE" w:rsidP="009F0D4C">
            <w:pPr>
              <w:rPr>
                <w:rFonts w:ascii="Republika" w:hAnsi="Republika"/>
                <w:sz w:val="20"/>
                <w:szCs w:val="20"/>
              </w:rPr>
            </w:pPr>
            <w:r>
              <w:rPr>
                <w:rFonts w:ascii="Republika" w:hAnsi="Republika"/>
                <w:sz w:val="20"/>
                <w:szCs w:val="20"/>
              </w:rPr>
              <w:t>131.734,48 EUR</w:t>
            </w:r>
          </w:p>
        </w:tc>
      </w:tr>
      <w:tr w:rsidR="005D11AE" w:rsidRPr="00B85F88" w:rsidTr="005D11AE">
        <w:trPr>
          <w:trHeight w:val="345"/>
          <w:jc w:val="center"/>
        </w:trPr>
        <w:tc>
          <w:tcPr>
            <w:tcW w:w="2010" w:type="pct"/>
            <w:tcBorders>
              <w:top w:val="nil"/>
              <w:left w:val="single" w:sz="8" w:space="0" w:color="auto"/>
              <w:bottom w:val="nil"/>
              <w:right w:val="single" w:sz="4" w:space="0" w:color="000000"/>
            </w:tcBorders>
            <w:shd w:val="clear" w:color="auto" w:fill="auto"/>
            <w:vAlign w:val="center"/>
          </w:tcPr>
          <w:p w:rsidR="005D11AE" w:rsidRPr="00B85F88" w:rsidRDefault="005D11AE" w:rsidP="009F0D4C">
            <w:pPr>
              <w:rPr>
                <w:rFonts w:ascii="Republika" w:hAnsi="Republika"/>
                <w:sz w:val="20"/>
                <w:szCs w:val="20"/>
              </w:rPr>
            </w:pPr>
            <w:r>
              <w:rPr>
                <w:rFonts w:ascii="Republika" w:hAnsi="Republika"/>
                <w:sz w:val="20"/>
                <w:szCs w:val="20"/>
              </w:rPr>
              <w:t>Prosilci za MVD po konvenciji '49</w:t>
            </w:r>
          </w:p>
        </w:tc>
        <w:tc>
          <w:tcPr>
            <w:tcW w:w="1927" w:type="pct"/>
            <w:tcBorders>
              <w:top w:val="nil"/>
              <w:left w:val="nil"/>
              <w:bottom w:val="nil"/>
              <w:right w:val="dashed" w:sz="8" w:space="0" w:color="000000"/>
            </w:tcBorders>
            <w:shd w:val="clear" w:color="auto" w:fill="auto"/>
            <w:noWrap/>
            <w:vAlign w:val="center"/>
            <w:hideMark/>
          </w:tcPr>
          <w:p w:rsidR="005D11AE" w:rsidRPr="00B85F88" w:rsidRDefault="005D11AE" w:rsidP="009F0D4C">
            <w:pPr>
              <w:rPr>
                <w:rFonts w:ascii="Republika" w:hAnsi="Republika"/>
                <w:sz w:val="20"/>
                <w:szCs w:val="20"/>
              </w:rPr>
            </w:pPr>
            <w:r>
              <w:rPr>
                <w:rFonts w:ascii="Republika" w:hAnsi="Republika"/>
                <w:sz w:val="20"/>
                <w:szCs w:val="20"/>
              </w:rPr>
              <w:t>111.999,98 EUR</w:t>
            </w:r>
          </w:p>
        </w:tc>
        <w:tc>
          <w:tcPr>
            <w:tcW w:w="1063" w:type="pct"/>
            <w:tcBorders>
              <w:top w:val="nil"/>
              <w:left w:val="nil"/>
              <w:bottom w:val="nil"/>
              <w:right w:val="single" w:sz="8" w:space="0" w:color="000000"/>
            </w:tcBorders>
            <w:shd w:val="clear" w:color="auto" w:fill="auto"/>
            <w:noWrap/>
            <w:vAlign w:val="center"/>
            <w:hideMark/>
          </w:tcPr>
          <w:p w:rsidR="005D11AE" w:rsidRPr="00B85F88" w:rsidRDefault="005D11AE" w:rsidP="009F0D4C">
            <w:pPr>
              <w:rPr>
                <w:rFonts w:ascii="Republika" w:hAnsi="Republika"/>
                <w:sz w:val="20"/>
                <w:szCs w:val="20"/>
              </w:rPr>
            </w:pPr>
            <w:r>
              <w:rPr>
                <w:rFonts w:ascii="Republika" w:hAnsi="Republika"/>
                <w:sz w:val="20"/>
                <w:szCs w:val="20"/>
              </w:rPr>
              <w:t>80.578,70 EUR</w:t>
            </w:r>
          </w:p>
        </w:tc>
      </w:tr>
      <w:tr w:rsidR="005D11AE" w:rsidRPr="00B85F88" w:rsidTr="005D11AE">
        <w:trPr>
          <w:trHeight w:val="132"/>
          <w:jc w:val="center"/>
        </w:trPr>
        <w:tc>
          <w:tcPr>
            <w:tcW w:w="2010" w:type="pct"/>
            <w:tcBorders>
              <w:top w:val="nil"/>
              <w:left w:val="single" w:sz="8" w:space="0" w:color="auto"/>
              <w:bottom w:val="double" w:sz="6" w:space="0" w:color="auto"/>
              <w:right w:val="single" w:sz="4" w:space="0" w:color="000000"/>
            </w:tcBorders>
            <w:shd w:val="clear" w:color="auto" w:fill="auto"/>
            <w:vAlign w:val="center"/>
          </w:tcPr>
          <w:p w:rsidR="005D11AE" w:rsidRPr="00B85F88" w:rsidRDefault="005D11AE" w:rsidP="009F0D4C">
            <w:pPr>
              <w:rPr>
                <w:rFonts w:ascii="Republika" w:hAnsi="Republika"/>
                <w:sz w:val="20"/>
                <w:szCs w:val="20"/>
              </w:rPr>
            </w:pPr>
          </w:p>
        </w:tc>
        <w:tc>
          <w:tcPr>
            <w:tcW w:w="1927" w:type="pct"/>
            <w:tcBorders>
              <w:top w:val="nil"/>
              <w:left w:val="nil"/>
              <w:bottom w:val="double" w:sz="6" w:space="0" w:color="auto"/>
              <w:right w:val="dashed" w:sz="8" w:space="0" w:color="000000"/>
            </w:tcBorders>
            <w:shd w:val="clear" w:color="auto" w:fill="auto"/>
            <w:noWrap/>
            <w:vAlign w:val="center"/>
            <w:hideMark/>
          </w:tcPr>
          <w:p w:rsidR="005D11AE" w:rsidRPr="00B85F88" w:rsidRDefault="005D11AE" w:rsidP="009F0D4C">
            <w:pPr>
              <w:rPr>
                <w:rFonts w:ascii="Republika" w:hAnsi="Republika"/>
                <w:sz w:val="20"/>
                <w:szCs w:val="20"/>
              </w:rPr>
            </w:pPr>
          </w:p>
        </w:tc>
        <w:tc>
          <w:tcPr>
            <w:tcW w:w="1063" w:type="pct"/>
            <w:tcBorders>
              <w:top w:val="nil"/>
              <w:left w:val="nil"/>
              <w:bottom w:val="double" w:sz="6" w:space="0" w:color="auto"/>
              <w:right w:val="single" w:sz="8" w:space="0" w:color="000000"/>
            </w:tcBorders>
            <w:shd w:val="clear" w:color="auto" w:fill="auto"/>
            <w:noWrap/>
            <w:vAlign w:val="center"/>
            <w:hideMark/>
          </w:tcPr>
          <w:p w:rsidR="005D11AE" w:rsidRPr="00B85F88" w:rsidRDefault="005D11AE" w:rsidP="009F0D4C">
            <w:pPr>
              <w:rPr>
                <w:rFonts w:ascii="Republika" w:hAnsi="Republika"/>
                <w:sz w:val="20"/>
                <w:szCs w:val="20"/>
              </w:rPr>
            </w:pPr>
          </w:p>
        </w:tc>
      </w:tr>
      <w:tr w:rsidR="005D11AE" w:rsidRPr="00B85F88" w:rsidTr="005D11AE">
        <w:trPr>
          <w:trHeight w:val="326"/>
          <w:jc w:val="center"/>
        </w:trPr>
        <w:tc>
          <w:tcPr>
            <w:tcW w:w="2010" w:type="pct"/>
            <w:tcBorders>
              <w:top w:val="double" w:sz="6" w:space="0" w:color="auto"/>
              <w:left w:val="single" w:sz="8" w:space="0" w:color="auto"/>
              <w:bottom w:val="double" w:sz="6" w:space="0" w:color="auto"/>
              <w:right w:val="single" w:sz="4" w:space="0" w:color="000000"/>
            </w:tcBorders>
            <w:shd w:val="clear" w:color="auto" w:fill="auto"/>
            <w:noWrap/>
            <w:vAlign w:val="center"/>
            <w:hideMark/>
          </w:tcPr>
          <w:p w:rsidR="005D11AE" w:rsidRPr="00B85F88" w:rsidRDefault="005D11AE" w:rsidP="009F0D4C">
            <w:pPr>
              <w:rPr>
                <w:rFonts w:ascii="Republika" w:hAnsi="Republika"/>
                <w:b/>
                <w:bCs/>
                <w:sz w:val="20"/>
                <w:szCs w:val="20"/>
              </w:rPr>
            </w:pPr>
            <w:r w:rsidRPr="00B85F88">
              <w:rPr>
                <w:rFonts w:ascii="Republika" w:hAnsi="Republika"/>
                <w:b/>
                <w:bCs/>
                <w:sz w:val="20"/>
                <w:szCs w:val="20"/>
              </w:rPr>
              <w:t>SKUPNI PRIHRANKI</w:t>
            </w:r>
          </w:p>
        </w:tc>
        <w:tc>
          <w:tcPr>
            <w:tcW w:w="1927" w:type="pct"/>
            <w:tcBorders>
              <w:top w:val="double" w:sz="6" w:space="0" w:color="auto"/>
              <w:left w:val="nil"/>
              <w:bottom w:val="double" w:sz="6" w:space="0" w:color="auto"/>
              <w:right w:val="dashed" w:sz="8" w:space="0" w:color="000000"/>
            </w:tcBorders>
            <w:shd w:val="clear" w:color="auto" w:fill="auto"/>
            <w:noWrap/>
            <w:vAlign w:val="center"/>
            <w:hideMark/>
          </w:tcPr>
          <w:p w:rsidR="005D11AE" w:rsidRPr="00B85F88" w:rsidRDefault="005D11AE" w:rsidP="009F0D4C">
            <w:pPr>
              <w:rPr>
                <w:rFonts w:ascii="Republika" w:hAnsi="Republika"/>
                <w:b/>
                <w:bCs/>
                <w:sz w:val="20"/>
                <w:szCs w:val="20"/>
              </w:rPr>
            </w:pPr>
          </w:p>
        </w:tc>
        <w:tc>
          <w:tcPr>
            <w:tcW w:w="1063" w:type="pct"/>
            <w:tcBorders>
              <w:top w:val="double" w:sz="6" w:space="0" w:color="auto"/>
              <w:left w:val="nil"/>
              <w:bottom w:val="double" w:sz="6" w:space="0" w:color="auto"/>
              <w:right w:val="single" w:sz="8" w:space="0" w:color="000000"/>
            </w:tcBorders>
            <w:shd w:val="clear" w:color="auto" w:fill="auto"/>
            <w:noWrap/>
            <w:vAlign w:val="center"/>
            <w:hideMark/>
          </w:tcPr>
          <w:p w:rsidR="005D11AE" w:rsidRPr="008021B6" w:rsidRDefault="005D11AE" w:rsidP="009F0D4C">
            <w:pPr>
              <w:rPr>
                <w:rFonts w:ascii="Republika" w:hAnsi="Republika"/>
                <w:b/>
                <w:bCs/>
                <w:sz w:val="20"/>
                <w:szCs w:val="20"/>
              </w:rPr>
            </w:pPr>
            <w:r w:rsidRPr="008021B6">
              <w:rPr>
                <w:rFonts w:ascii="Republika" w:hAnsi="Republika"/>
                <w:b/>
              </w:rPr>
              <w:t>74.661,84 EUR</w:t>
            </w:r>
          </w:p>
        </w:tc>
      </w:tr>
      <w:tr w:rsidR="005D11AE" w:rsidRPr="00B85F88" w:rsidTr="005D11AE">
        <w:trPr>
          <w:trHeight w:val="318"/>
          <w:jc w:val="center"/>
        </w:trPr>
        <w:tc>
          <w:tcPr>
            <w:tcW w:w="5000" w:type="pct"/>
            <w:gridSpan w:val="3"/>
            <w:tcBorders>
              <w:top w:val="single" w:sz="8" w:space="0" w:color="auto"/>
              <w:left w:val="single" w:sz="8" w:space="0" w:color="auto"/>
              <w:bottom w:val="single" w:sz="8" w:space="0" w:color="auto"/>
              <w:right w:val="single" w:sz="8" w:space="0" w:color="000000"/>
            </w:tcBorders>
            <w:shd w:val="clear" w:color="000000" w:fill="E7E6E6"/>
            <w:vAlign w:val="center"/>
            <w:hideMark/>
          </w:tcPr>
          <w:p w:rsidR="005D11AE" w:rsidRPr="00B85F88" w:rsidRDefault="005D11AE" w:rsidP="009F0D4C">
            <w:pPr>
              <w:rPr>
                <w:rFonts w:ascii="Republika" w:hAnsi="Republika"/>
                <w:b/>
                <w:bCs/>
                <w:sz w:val="20"/>
                <w:szCs w:val="20"/>
              </w:rPr>
            </w:pPr>
            <w:r w:rsidRPr="00B85F88">
              <w:rPr>
                <w:rFonts w:ascii="Republika" w:hAnsi="Republika"/>
                <w:b/>
                <w:bCs/>
                <w:sz w:val="20"/>
                <w:szCs w:val="20"/>
              </w:rPr>
              <w:t>Na koga so vplivale spremembe?</w:t>
            </w:r>
          </w:p>
        </w:tc>
      </w:tr>
      <w:tr w:rsidR="005D11AE" w:rsidRPr="00B85F88" w:rsidTr="005D11AE">
        <w:trPr>
          <w:trHeight w:val="410"/>
          <w:jc w:val="center"/>
        </w:trPr>
        <w:tc>
          <w:tcPr>
            <w:tcW w:w="3937" w:type="pct"/>
            <w:gridSpan w:val="2"/>
            <w:tcBorders>
              <w:top w:val="single" w:sz="8" w:space="0" w:color="auto"/>
              <w:left w:val="single" w:sz="8" w:space="0" w:color="auto"/>
              <w:bottom w:val="single" w:sz="8" w:space="0" w:color="auto"/>
              <w:right w:val="nil"/>
            </w:tcBorders>
            <w:shd w:val="clear" w:color="auto" w:fill="auto"/>
            <w:vAlign w:val="center"/>
            <w:hideMark/>
          </w:tcPr>
          <w:p w:rsidR="005D11AE" w:rsidRPr="00B85F88" w:rsidRDefault="005D11AE" w:rsidP="009F0D4C">
            <w:pPr>
              <w:rPr>
                <w:rFonts w:ascii="Republika" w:hAnsi="Republika"/>
                <w:b/>
                <w:bCs/>
                <w:sz w:val="20"/>
                <w:szCs w:val="20"/>
              </w:rPr>
            </w:pPr>
            <w:r w:rsidRPr="00B85F88">
              <w:rPr>
                <w:rFonts w:ascii="Republika" w:hAnsi="Republika"/>
                <w:b/>
                <w:bCs/>
                <w:sz w:val="20"/>
                <w:szCs w:val="20"/>
              </w:rPr>
              <w:t>Osebe (pravne in fizične)</w:t>
            </w:r>
          </w:p>
        </w:tc>
        <w:tc>
          <w:tcPr>
            <w:tcW w:w="1063" w:type="pct"/>
            <w:tcBorders>
              <w:top w:val="single" w:sz="8" w:space="0" w:color="auto"/>
              <w:left w:val="nil"/>
              <w:bottom w:val="single" w:sz="8" w:space="0" w:color="auto"/>
              <w:right w:val="single" w:sz="8" w:space="0" w:color="000000"/>
            </w:tcBorders>
            <w:shd w:val="clear" w:color="auto" w:fill="auto"/>
            <w:vAlign w:val="center"/>
            <w:hideMark/>
          </w:tcPr>
          <w:p w:rsidR="005D11AE" w:rsidRPr="00B85F88" w:rsidRDefault="005D11AE" w:rsidP="009F0D4C">
            <w:pPr>
              <w:rPr>
                <w:rFonts w:ascii="Republika" w:hAnsi="Republika"/>
                <w:b/>
                <w:bCs/>
                <w:sz w:val="20"/>
                <w:szCs w:val="20"/>
              </w:rPr>
            </w:pPr>
            <w:r>
              <w:rPr>
                <w:rFonts w:ascii="Republika" w:hAnsi="Republika"/>
                <w:b/>
                <w:bCs/>
                <w:sz w:val="20"/>
                <w:szCs w:val="20"/>
              </w:rPr>
              <w:t xml:space="preserve">      </w:t>
            </w:r>
            <w:r w:rsidRPr="00B85F88">
              <w:rPr>
                <w:rFonts w:ascii="Republika" w:hAnsi="Republika"/>
                <w:b/>
                <w:bCs/>
                <w:sz w:val="20"/>
                <w:szCs w:val="20"/>
              </w:rPr>
              <w:t>Javne institucije</w:t>
            </w:r>
          </w:p>
        </w:tc>
      </w:tr>
      <w:tr w:rsidR="005D11AE" w:rsidRPr="00B85F88" w:rsidTr="005D11AE">
        <w:trPr>
          <w:trHeight w:val="458"/>
          <w:jc w:val="center"/>
        </w:trPr>
        <w:tc>
          <w:tcPr>
            <w:tcW w:w="3937"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D11AE" w:rsidRDefault="005D11AE" w:rsidP="009F0D4C">
            <w:pPr>
              <w:rPr>
                <w:rFonts w:ascii="Republika" w:hAnsi="Republika"/>
                <w:sz w:val="20"/>
                <w:szCs w:val="20"/>
              </w:rPr>
            </w:pPr>
            <w:r w:rsidRPr="00B85F88">
              <w:rPr>
                <w:rFonts w:ascii="Republika" w:hAnsi="Republika"/>
                <w:sz w:val="20"/>
                <w:szCs w:val="20"/>
              </w:rPr>
              <w:t xml:space="preserve">Državljani, </w:t>
            </w:r>
            <w:r>
              <w:rPr>
                <w:rFonts w:ascii="Republika" w:hAnsi="Republika"/>
                <w:sz w:val="20"/>
                <w:szCs w:val="20"/>
              </w:rPr>
              <w:t xml:space="preserve">ki zaprosijo za izdajo mednarodnega vozniškega dovoljenja. </w:t>
            </w:r>
          </w:p>
          <w:p w:rsidR="005D11AE" w:rsidRPr="00B85F88" w:rsidRDefault="005D11AE" w:rsidP="009F0D4C">
            <w:pPr>
              <w:rPr>
                <w:rFonts w:ascii="Republika" w:hAnsi="Republika"/>
                <w:sz w:val="20"/>
                <w:szCs w:val="20"/>
              </w:rPr>
            </w:pPr>
            <w:r>
              <w:rPr>
                <w:rFonts w:ascii="Republika" w:hAnsi="Republika"/>
                <w:sz w:val="20"/>
                <w:szCs w:val="20"/>
              </w:rPr>
              <w:t>Zaposleni na upravnih enotah ter zaposleni na izpostavah AMZS.</w:t>
            </w:r>
          </w:p>
        </w:tc>
        <w:tc>
          <w:tcPr>
            <w:tcW w:w="1063" w:type="pct"/>
            <w:vMerge w:val="restart"/>
            <w:tcBorders>
              <w:top w:val="single" w:sz="8" w:space="0" w:color="auto"/>
              <w:left w:val="nil"/>
              <w:bottom w:val="single" w:sz="8" w:space="0" w:color="000000"/>
              <w:right w:val="single" w:sz="8" w:space="0" w:color="000000"/>
            </w:tcBorders>
            <w:shd w:val="clear" w:color="auto" w:fill="auto"/>
            <w:vAlign w:val="center"/>
            <w:hideMark/>
          </w:tcPr>
          <w:p w:rsidR="005D11AE" w:rsidRPr="00B85F88" w:rsidRDefault="005D11AE" w:rsidP="009F0D4C">
            <w:pPr>
              <w:rPr>
                <w:rFonts w:ascii="Republika" w:hAnsi="Republika"/>
                <w:sz w:val="20"/>
                <w:szCs w:val="20"/>
              </w:rPr>
            </w:pPr>
            <w:r w:rsidRPr="00B85F88">
              <w:rPr>
                <w:rFonts w:ascii="Republika" w:hAnsi="Republika"/>
                <w:sz w:val="20"/>
                <w:szCs w:val="20"/>
              </w:rPr>
              <w:t xml:space="preserve">Upravne enote, Ministrstvo za </w:t>
            </w:r>
            <w:r>
              <w:rPr>
                <w:rFonts w:ascii="Republika" w:hAnsi="Republika"/>
                <w:sz w:val="20"/>
                <w:szCs w:val="20"/>
              </w:rPr>
              <w:t>infrastrukturo, Avto moto zveza Slovenije.</w:t>
            </w:r>
          </w:p>
        </w:tc>
      </w:tr>
      <w:tr w:rsidR="005D11AE" w:rsidRPr="00B85F88" w:rsidTr="005D11AE">
        <w:trPr>
          <w:trHeight w:val="458"/>
          <w:jc w:val="center"/>
        </w:trPr>
        <w:tc>
          <w:tcPr>
            <w:tcW w:w="3937" w:type="pct"/>
            <w:gridSpan w:val="2"/>
            <w:vMerge/>
            <w:tcBorders>
              <w:top w:val="single" w:sz="8" w:space="0" w:color="auto"/>
              <w:left w:val="single" w:sz="8" w:space="0" w:color="auto"/>
              <w:bottom w:val="single" w:sz="8" w:space="0" w:color="000000"/>
              <w:right w:val="single" w:sz="8" w:space="0" w:color="000000"/>
            </w:tcBorders>
            <w:vAlign w:val="center"/>
            <w:hideMark/>
          </w:tcPr>
          <w:p w:rsidR="005D11AE" w:rsidRPr="00B85F88" w:rsidRDefault="005D11AE" w:rsidP="009F0D4C">
            <w:pPr>
              <w:rPr>
                <w:rFonts w:ascii="Republika" w:hAnsi="Republika"/>
                <w:sz w:val="20"/>
                <w:szCs w:val="20"/>
              </w:rPr>
            </w:pPr>
          </w:p>
        </w:tc>
        <w:tc>
          <w:tcPr>
            <w:tcW w:w="1063" w:type="pct"/>
            <w:vMerge/>
            <w:tcBorders>
              <w:top w:val="single" w:sz="8" w:space="0" w:color="auto"/>
              <w:left w:val="nil"/>
              <w:bottom w:val="single" w:sz="8" w:space="0" w:color="000000"/>
              <w:right w:val="single" w:sz="8" w:space="0" w:color="000000"/>
            </w:tcBorders>
            <w:vAlign w:val="center"/>
            <w:hideMark/>
          </w:tcPr>
          <w:p w:rsidR="005D11AE" w:rsidRPr="00B85F88" w:rsidRDefault="005D11AE" w:rsidP="009F0D4C">
            <w:pPr>
              <w:rPr>
                <w:rFonts w:ascii="Republika" w:hAnsi="Republika"/>
                <w:sz w:val="20"/>
                <w:szCs w:val="20"/>
              </w:rPr>
            </w:pPr>
          </w:p>
        </w:tc>
      </w:tr>
      <w:tr w:rsidR="005D11AE" w:rsidRPr="00B85F88" w:rsidTr="005D11AE">
        <w:trPr>
          <w:trHeight w:val="458"/>
          <w:jc w:val="center"/>
        </w:trPr>
        <w:tc>
          <w:tcPr>
            <w:tcW w:w="3937" w:type="pct"/>
            <w:gridSpan w:val="2"/>
            <w:vMerge/>
            <w:tcBorders>
              <w:top w:val="single" w:sz="8" w:space="0" w:color="auto"/>
              <w:left w:val="single" w:sz="8" w:space="0" w:color="auto"/>
              <w:bottom w:val="single" w:sz="8" w:space="0" w:color="000000"/>
              <w:right w:val="single" w:sz="8" w:space="0" w:color="000000"/>
            </w:tcBorders>
            <w:vAlign w:val="center"/>
            <w:hideMark/>
          </w:tcPr>
          <w:p w:rsidR="005D11AE" w:rsidRPr="00B85F88" w:rsidRDefault="005D11AE" w:rsidP="009F0D4C">
            <w:pPr>
              <w:rPr>
                <w:rFonts w:ascii="Republika" w:hAnsi="Republika"/>
                <w:sz w:val="20"/>
                <w:szCs w:val="20"/>
              </w:rPr>
            </w:pPr>
          </w:p>
        </w:tc>
        <w:tc>
          <w:tcPr>
            <w:tcW w:w="1063" w:type="pct"/>
            <w:vMerge/>
            <w:tcBorders>
              <w:top w:val="single" w:sz="8" w:space="0" w:color="auto"/>
              <w:left w:val="nil"/>
              <w:bottom w:val="single" w:sz="8" w:space="0" w:color="000000"/>
              <w:right w:val="single" w:sz="8" w:space="0" w:color="000000"/>
            </w:tcBorders>
            <w:vAlign w:val="center"/>
            <w:hideMark/>
          </w:tcPr>
          <w:p w:rsidR="005D11AE" w:rsidRPr="00B85F88" w:rsidRDefault="005D11AE" w:rsidP="009F0D4C">
            <w:pPr>
              <w:rPr>
                <w:rFonts w:ascii="Republika" w:hAnsi="Republika"/>
                <w:sz w:val="20"/>
                <w:szCs w:val="20"/>
              </w:rPr>
            </w:pPr>
          </w:p>
        </w:tc>
      </w:tr>
      <w:tr w:rsidR="005D11AE" w:rsidRPr="00B85F88" w:rsidTr="005D11AE">
        <w:trPr>
          <w:trHeight w:val="458"/>
          <w:jc w:val="center"/>
        </w:trPr>
        <w:tc>
          <w:tcPr>
            <w:tcW w:w="3937" w:type="pct"/>
            <w:gridSpan w:val="2"/>
            <w:vMerge/>
            <w:tcBorders>
              <w:top w:val="single" w:sz="8" w:space="0" w:color="auto"/>
              <w:left w:val="single" w:sz="8" w:space="0" w:color="auto"/>
              <w:bottom w:val="single" w:sz="8" w:space="0" w:color="000000"/>
              <w:right w:val="single" w:sz="8" w:space="0" w:color="000000"/>
            </w:tcBorders>
            <w:vAlign w:val="center"/>
            <w:hideMark/>
          </w:tcPr>
          <w:p w:rsidR="005D11AE" w:rsidRPr="00B85F88" w:rsidRDefault="005D11AE" w:rsidP="009F0D4C">
            <w:pPr>
              <w:rPr>
                <w:rFonts w:ascii="Republika" w:hAnsi="Republika"/>
                <w:sz w:val="20"/>
                <w:szCs w:val="20"/>
              </w:rPr>
            </w:pPr>
          </w:p>
        </w:tc>
        <w:tc>
          <w:tcPr>
            <w:tcW w:w="1063" w:type="pct"/>
            <w:vMerge/>
            <w:tcBorders>
              <w:top w:val="single" w:sz="8" w:space="0" w:color="auto"/>
              <w:left w:val="nil"/>
              <w:bottom w:val="single" w:sz="8" w:space="0" w:color="000000"/>
              <w:right w:val="single" w:sz="8" w:space="0" w:color="000000"/>
            </w:tcBorders>
            <w:vAlign w:val="center"/>
            <w:hideMark/>
          </w:tcPr>
          <w:p w:rsidR="005D11AE" w:rsidRPr="00B85F88" w:rsidRDefault="005D11AE" w:rsidP="009F0D4C">
            <w:pPr>
              <w:rPr>
                <w:rFonts w:ascii="Republika" w:hAnsi="Republika"/>
                <w:sz w:val="20"/>
                <w:szCs w:val="20"/>
              </w:rPr>
            </w:pPr>
          </w:p>
        </w:tc>
      </w:tr>
      <w:tr w:rsidR="005D11AE" w:rsidRPr="00B85F88" w:rsidTr="005D11AE">
        <w:trPr>
          <w:trHeight w:val="458"/>
          <w:jc w:val="center"/>
        </w:trPr>
        <w:tc>
          <w:tcPr>
            <w:tcW w:w="3937" w:type="pct"/>
            <w:gridSpan w:val="2"/>
            <w:vMerge/>
            <w:tcBorders>
              <w:top w:val="single" w:sz="8" w:space="0" w:color="auto"/>
              <w:left w:val="single" w:sz="8" w:space="0" w:color="auto"/>
              <w:bottom w:val="single" w:sz="8" w:space="0" w:color="000000"/>
              <w:right w:val="single" w:sz="8" w:space="0" w:color="000000"/>
            </w:tcBorders>
            <w:vAlign w:val="center"/>
            <w:hideMark/>
          </w:tcPr>
          <w:p w:rsidR="005D11AE" w:rsidRPr="00B85F88" w:rsidRDefault="005D11AE" w:rsidP="009F0D4C">
            <w:pPr>
              <w:rPr>
                <w:rFonts w:ascii="Republika" w:hAnsi="Republika"/>
                <w:sz w:val="20"/>
                <w:szCs w:val="20"/>
              </w:rPr>
            </w:pPr>
          </w:p>
        </w:tc>
        <w:tc>
          <w:tcPr>
            <w:tcW w:w="1063" w:type="pct"/>
            <w:vMerge/>
            <w:tcBorders>
              <w:top w:val="single" w:sz="8" w:space="0" w:color="auto"/>
              <w:left w:val="nil"/>
              <w:bottom w:val="single" w:sz="8" w:space="0" w:color="000000"/>
              <w:right w:val="single" w:sz="8" w:space="0" w:color="000000"/>
            </w:tcBorders>
            <w:vAlign w:val="center"/>
            <w:hideMark/>
          </w:tcPr>
          <w:p w:rsidR="005D11AE" w:rsidRPr="00B85F88" w:rsidRDefault="005D11AE" w:rsidP="009F0D4C">
            <w:pPr>
              <w:rPr>
                <w:rFonts w:ascii="Republika" w:hAnsi="Republika"/>
                <w:sz w:val="20"/>
                <w:szCs w:val="20"/>
              </w:rPr>
            </w:pPr>
          </w:p>
        </w:tc>
      </w:tr>
      <w:tr w:rsidR="005D11AE" w:rsidRPr="00B85F88" w:rsidTr="005D11AE">
        <w:trPr>
          <w:trHeight w:val="458"/>
          <w:jc w:val="center"/>
        </w:trPr>
        <w:tc>
          <w:tcPr>
            <w:tcW w:w="3937" w:type="pct"/>
            <w:gridSpan w:val="2"/>
            <w:vMerge/>
            <w:tcBorders>
              <w:top w:val="single" w:sz="8" w:space="0" w:color="auto"/>
              <w:left w:val="single" w:sz="8" w:space="0" w:color="auto"/>
              <w:bottom w:val="single" w:sz="8" w:space="0" w:color="000000"/>
              <w:right w:val="single" w:sz="8" w:space="0" w:color="000000"/>
            </w:tcBorders>
            <w:vAlign w:val="center"/>
            <w:hideMark/>
          </w:tcPr>
          <w:p w:rsidR="005D11AE" w:rsidRPr="00B85F88" w:rsidRDefault="005D11AE" w:rsidP="009F0D4C">
            <w:pPr>
              <w:rPr>
                <w:rFonts w:ascii="Republika" w:hAnsi="Republika"/>
                <w:sz w:val="20"/>
                <w:szCs w:val="20"/>
              </w:rPr>
            </w:pPr>
          </w:p>
        </w:tc>
        <w:tc>
          <w:tcPr>
            <w:tcW w:w="1063" w:type="pct"/>
            <w:vMerge/>
            <w:tcBorders>
              <w:top w:val="single" w:sz="8" w:space="0" w:color="auto"/>
              <w:left w:val="nil"/>
              <w:bottom w:val="single" w:sz="8" w:space="0" w:color="000000"/>
              <w:right w:val="single" w:sz="8" w:space="0" w:color="000000"/>
            </w:tcBorders>
            <w:vAlign w:val="center"/>
            <w:hideMark/>
          </w:tcPr>
          <w:p w:rsidR="005D11AE" w:rsidRPr="00B85F88" w:rsidRDefault="005D11AE" w:rsidP="009F0D4C">
            <w:pPr>
              <w:rPr>
                <w:rFonts w:ascii="Republika" w:hAnsi="Republika"/>
                <w:sz w:val="20"/>
                <w:szCs w:val="20"/>
              </w:rPr>
            </w:pPr>
          </w:p>
        </w:tc>
      </w:tr>
      <w:tr w:rsidR="005D11AE" w:rsidRPr="00B85F88" w:rsidTr="005D11AE">
        <w:trPr>
          <w:trHeight w:val="285"/>
          <w:jc w:val="center"/>
        </w:trPr>
        <w:tc>
          <w:tcPr>
            <w:tcW w:w="5000" w:type="pct"/>
            <w:gridSpan w:val="3"/>
            <w:tcBorders>
              <w:top w:val="single" w:sz="8" w:space="0" w:color="auto"/>
              <w:left w:val="single" w:sz="8" w:space="0" w:color="auto"/>
              <w:bottom w:val="nil"/>
              <w:right w:val="single" w:sz="8" w:space="0" w:color="000000"/>
            </w:tcBorders>
            <w:shd w:val="clear" w:color="000000" w:fill="E7E6E6"/>
            <w:vAlign w:val="center"/>
            <w:hideMark/>
          </w:tcPr>
          <w:p w:rsidR="005D11AE" w:rsidRPr="00B85F88" w:rsidRDefault="005D11AE" w:rsidP="009F0D4C">
            <w:pPr>
              <w:rPr>
                <w:rFonts w:ascii="Republika" w:hAnsi="Republika"/>
                <w:b/>
                <w:bCs/>
                <w:sz w:val="20"/>
                <w:szCs w:val="20"/>
              </w:rPr>
            </w:pPr>
            <w:r w:rsidRPr="00B85F88">
              <w:rPr>
                <w:rFonts w:ascii="Republika" w:hAnsi="Republika"/>
                <w:b/>
                <w:bCs/>
                <w:sz w:val="20"/>
                <w:szCs w:val="20"/>
              </w:rPr>
              <w:t>Kaj obsegajo spremembe?</w:t>
            </w:r>
          </w:p>
        </w:tc>
      </w:tr>
      <w:tr w:rsidR="005D11AE" w:rsidRPr="00B85F88" w:rsidTr="005D11AE">
        <w:trPr>
          <w:trHeight w:val="352"/>
          <w:jc w:val="center"/>
        </w:trPr>
        <w:tc>
          <w:tcPr>
            <w:tcW w:w="2010"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5D11AE" w:rsidRPr="00B85F88" w:rsidRDefault="005D11AE" w:rsidP="009F0D4C">
            <w:pPr>
              <w:rPr>
                <w:rFonts w:ascii="Republika" w:hAnsi="Republika"/>
                <w:b/>
                <w:bCs/>
                <w:sz w:val="20"/>
                <w:szCs w:val="20"/>
              </w:rPr>
            </w:pPr>
            <w:r>
              <w:rPr>
                <w:rFonts w:ascii="Republika" w:hAnsi="Republika"/>
                <w:b/>
                <w:bCs/>
                <w:sz w:val="20"/>
                <w:szCs w:val="20"/>
              </w:rPr>
              <w:t xml:space="preserve">Ukinitev izdaje fizičnega potrdila na upravni enoti </w:t>
            </w:r>
          </w:p>
        </w:tc>
        <w:tc>
          <w:tcPr>
            <w:tcW w:w="1927" w:type="pct"/>
            <w:tcBorders>
              <w:top w:val="single" w:sz="8" w:space="0" w:color="auto"/>
              <w:left w:val="nil"/>
              <w:bottom w:val="single" w:sz="8" w:space="0" w:color="auto"/>
              <w:right w:val="single" w:sz="8" w:space="0" w:color="000000"/>
            </w:tcBorders>
            <w:shd w:val="clear" w:color="auto" w:fill="auto"/>
            <w:vAlign w:val="center"/>
            <w:hideMark/>
          </w:tcPr>
          <w:p w:rsidR="005D11AE" w:rsidRPr="00B85F88" w:rsidRDefault="005D11AE" w:rsidP="009F0D4C">
            <w:pPr>
              <w:rPr>
                <w:rFonts w:ascii="Republika" w:hAnsi="Republika"/>
                <w:b/>
                <w:bCs/>
                <w:sz w:val="20"/>
                <w:szCs w:val="20"/>
              </w:rPr>
            </w:pPr>
            <w:r w:rsidRPr="00B85F88">
              <w:rPr>
                <w:rFonts w:ascii="Republika" w:hAnsi="Republika"/>
                <w:b/>
                <w:bCs/>
                <w:sz w:val="20"/>
                <w:szCs w:val="20"/>
              </w:rPr>
              <w:t xml:space="preserve">Področje </w:t>
            </w:r>
            <w:r>
              <w:rPr>
                <w:rFonts w:ascii="Republika" w:hAnsi="Republika"/>
                <w:b/>
                <w:bCs/>
                <w:sz w:val="20"/>
                <w:szCs w:val="20"/>
              </w:rPr>
              <w:t>izdaje dokumentov</w:t>
            </w:r>
          </w:p>
        </w:tc>
        <w:tc>
          <w:tcPr>
            <w:tcW w:w="1063" w:type="pct"/>
            <w:tcBorders>
              <w:top w:val="single" w:sz="8" w:space="0" w:color="auto"/>
              <w:left w:val="nil"/>
              <w:bottom w:val="single" w:sz="8" w:space="0" w:color="auto"/>
              <w:right w:val="single" w:sz="8" w:space="0" w:color="000000"/>
            </w:tcBorders>
            <w:shd w:val="clear" w:color="auto" w:fill="auto"/>
            <w:vAlign w:val="center"/>
            <w:hideMark/>
          </w:tcPr>
          <w:p w:rsidR="005D11AE" w:rsidRPr="00B85F88" w:rsidRDefault="005D11AE" w:rsidP="009F0D4C">
            <w:pPr>
              <w:rPr>
                <w:rFonts w:ascii="Republika" w:hAnsi="Republika"/>
                <w:b/>
                <w:bCs/>
                <w:sz w:val="20"/>
                <w:szCs w:val="20"/>
              </w:rPr>
            </w:pPr>
            <w:r w:rsidRPr="00B85F88">
              <w:rPr>
                <w:rFonts w:ascii="Republika" w:hAnsi="Republika"/>
                <w:b/>
                <w:bCs/>
                <w:sz w:val="20"/>
                <w:szCs w:val="20"/>
              </w:rPr>
              <w:t>Poenostavitev postopkov</w:t>
            </w:r>
          </w:p>
        </w:tc>
      </w:tr>
      <w:tr w:rsidR="005D11AE" w:rsidRPr="00B85F88" w:rsidTr="005D11AE">
        <w:trPr>
          <w:trHeight w:val="405"/>
          <w:jc w:val="center"/>
        </w:trPr>
        <w:tc>
          <w:tcPr>
            <w:tcW w:w="2010" w:type="pct"/>
            <w:vMerge w:val="restart"/>
            <w:tcBorders>
              <w:top w:val="single" w:sz="8" w:space="0" w:color="auto"/>
              <w:left w:val="single" w:sz="8" w:space="0" w:color="auto"/>
              <w:bottom w:val="nil"/>
              <w:right w:val="single" w:sz="8" w:space="0" w:color="000000"/>
            </w:tcBorders>
            <w:shd w:val="clear" w:color="auto" w:fill="auto"/>
            <w:vAlign w:val="center"/>
            <w:hideMark/>
          </w:tcPr>
          <w:p w:rsidR="005D11AE" w:rsidRPr="00B85F88" w:rsidRDefault="005D11AE" w:rsidP="009F0D4C">
            <w:pPr>
              <w:rPr>
                <w:rFonts w:ascii="Republika" w:hAnsi="Republika"/>
                <w:sz w:val="20"/>
                <w:szCs w:val="20"/>
              </w:rPr>
            </w:pPr>
            <w:r w:rsidRPr="00B85F88">
              <w:rPr>
                <w:rFonts w:ascii="Republika" w:hAnsi="Republika"/>
                <w:b/>
                <w:bCs/>
                <w:sz w:val="20"/>
                <w:szCs w:val="20"/>
              </w:rPr>
              <w:t xml:space="preserve">Ukinitev </w:t>
            </w:r>
            <w:r w:rsidR="0025391F">
              <w:rPr>
                <w:rFonts w:ascii="Republika" w:hAnsi="Republika"/>
                <w:sz w:val="20"/>
                <w:szCs w:val="20"/>
              </w:rPr>
              <w:t>fizičnega potrdila na upravnih enotah</w:t>
            </w:r>
            <w:r w:rsidRPr="00B85F88">
              <w:rPr>
                <w:rFonts w:ascii="Republika" w:hAnsi="Republika"/>
                <w:sz w:val="20"/>
                <w:szCs w:val="20"/>
              </w:rPr>
              <w:t xml:space="preserve"> in elektronsko posredovanje</w:t>
            </w:r>
            <w:r w:rsidR="0025391F">
              <w:rPr>
                <w:rFonts w:ascii="Republika" w:hAnsi="Republika"/>
                <w:sz w:val="20"/>
                <w:szCs w:val="20"/>
              </w:rPr>
              <w:t xml:space="preserve"> potrdila</w:t>
            </w:r>
            <w:r>
              <w:rPr>
                <w:rFonts w:ascii="Republika" w:hAnsi="Republika"/>
                <w:sz w:val="20"/>
                <w:szCs w:val="20"/>
              </w:rPr>
              <w:t xml:space="preserve"> na AMZS</w:t>
            </w:r>
          </w:p>
        </w:tc>
        <w:tc>
          <w:tcPr>
            <w:tcW w:w="1927" w:type="pct"/>
            <w:vMerge w:val="restart"/>
            <w:tcBorders>
              <w:top w:val="single" w:sz="8" w:space="0" w:color="auto"/>
              <w:left w:val="single" w:sz="8" w:space="0" w:color="auto"/>
              <w:bottom w:val="nil"/>
              <w:right w:val="single" w:sz="8" w:space="0" w:color="auto"/>
            </w:tcBorders>
            <w:shd w:val="clear" w:color="auto" w:fill="auto"/>
            <w:vAlign w:val="center"/>
            <w:hideMark/>
          </w:tcPr>
          <w:p w:rsidR="005D11AE" w:rsidRPr="00B85F88" w:rsidRDefault="005D11AE" w:rsidP="009F0D4C">
            <w:pPr>
              <w:rPr>
                <w:rFonts w:ascii="Republika" w:hAnsi="Republika"/>
                <w:sz w:val="20"/>
                <w:szCs w:val="20"/>
              </w:rPr>
            </w:pPr>
            <w:r>
              <w:rPr>
                <w:rFonts w:ascii="Republika" w:hAnsi="Republika"/>
                <w:sz w:val="20"/>
                <w:szCs w:val="20"/>
              </w:rPr>
              <w:t>Izdaja mednarodnega vozniškega dovoljenja v enem delovnem dnevu na eni lokaciji</w:t>
            </w:r>
          </w:p>
        </w:tc>
        <w:tc>
          <w:tcPr>
            <w:tcW w:w="1063" w:type="pct"/>
            <w:tcBorders>
              <w:top w:val="single" w:sz="8" w:space="0" w:color="auto"/>
              <w:left w:val="nil"/>
              <w:bottom w:val="nil"/>
              <w:right w:val="single" w:sz="8" w:space="0" w:color="auto"/>
            </w:tcBorders>
            <w:shd w:val="clear" w:color="auto" w:fill="auto"/>
            <w:vAlign w:val="center"/>
            <w:hideMark/>
          </w:tcPr>
          <w:p w:rsidR="005D11AE" w:rsidRPr="00B85F88" w:rsidRDefault="005D11AE" w:rsidP="009F0D4C">
            <w:pPr>
              <w:rPr>
                <w:rFonts w:ascii="Republika" w:hAnsi="Republika"/>
                <w:b/>
                <w:bCs/>
                <w:sz w:val="20"/>
                <w:szCs w:val="20"/>
              </w:rPr>
            </w:pPr>
            <w:r w:rsidRPr="00B85F88">
              <w:rPr>
                <w:rFonts w:ascii="Republika" w:hAnsi="Republika"/>
                <w:sz w:val="20"/>
                <w:szCs w:val="20"/>
              </w:rPr>
              <w:t>Poenostavitev</w:t>
            </w:r>
            <w:r w:rsidRPr="00B85F88">
              <w:rPr>
                <w:rFonts w:ascii="Republika" w:hAnsi="Republika"/>
                <w:b/>
                <w:bCs/>
                <w:sz w:val="20"/>
                <w:szCs w:val="20"/>
              </w:rPr>
              <w:t xml:space="preserve"> upravnih postopkov </w:t>
            </w:r>
            <w:r w:rsidRPr="00B85F88">
              <w:rPr>
                <w:rFonts w:ascii="Republika" w:hAnsi="Republika"/>
                <w:sz w:val="20"/>
                <w:szCs w:val="20"/>
              </w:rPr>
              <w:t>pri izpolnjevanju različnih vlog in obrazcev</w:t>
            </w:r>
          </w:p>
        </w:tc>
      </w:tr>
      <w:tr w:rsidR="005D11AE" w:rsidRPr="00B85F88" w:rsidTr="005D11AE">
        <w:trPr>
          <w:trHeight w:val="465"/>
          <w:jc w:val="center"/>
        </w:trPr>
        <w:tc>
          <w:tcPr>
            <w:tcW w:w="2010" w:type="pct"/>
            <w:vMerge/>
            <w:tcBorders>
              <w:top w:val="single" w:sz="8" w:space="0" w:color="auto"/>
              <w:left w:val="single" w:sz="8" w:space="0" w:color="auto"/>
              <w:bottom w:val="nil"/>
              <w:right w:val="single" w:sz="8" w:space="0" w:color="000000"/>
            </w:tcBorders>
            <w:vAlign w:val="center"/>
            <w:hideMark/>
          </w:tcPr>
          <w:p w:rsidR="005D11AE" w:rsidRPr="00B85F88" w:rsidRDefault="005D11AE" w:rsidP="009F0D4C">
            <w:pPr>
              <w:rPr>
                <w:rFonts w:ascii="Republika" w:hAnsi="Republika"/>
                <w:sz w:val="20"/>
                <w:szCs w:val="20"/>
              </w:rPr>
            </w:pPr>
          </w:p>
        </w:tc>
        <w:tc>
          <w:tcPr>
            <w:tcW w:w="1927" w:type="pct"/>
            <w:vMerge/>
            <w:tcBorders>
              <w:top w:val="single" w:sz="8" w:space="0" w:color="auto"/>
              <w:left w:val="single" w:sz="8" w:space="0" w:color="auto"/>
              <w:bottom w:val="nil"/>
              <w:right w:val="single" w:sz="8" w:space="0" w:color="auto"/>
            </w:tcBorders>
            <w:vAlign w:val="center"/>
            <w:hideMark/>
          </w:tcPr>
          <w:p w:rsidR="005D11AE" w:rsidRPr="00B85F88" w:rsidRDefault="005D11AE" w:rsidP="009F0D4C">
            <w:pPr>
              <w:rPr>
                <w:rFonts w:ascii="Republika" w:hAnsi="Republika"/>
                <w:sz w:val="20"/>
                <w:szCs w:val="20"/>
              </w:rPr>
            </w:pPr>
          </w:p>
        </w:tc>
        <w:tc>
          <w:tcPr>
            <w:tcW w:w="1063" w:type="pct"/>
            <w:tcBorders>
              <w:top w:val="nil"/>
              <w:left w:val="nil"/>
              <w:bottom w:val="nil"/>
              <w:right w:val="single" w:sz="8" w:space="0" w:color="auto"/>
            </w:tcBorders>
            <w:shd w:val="clear" w:color="auto" w:fill="auto"/>
            <w:vAlign w:val="center"/>
          </w:tcPr>
          <w:p w:rsidR="005D11AE" w:rsidRDefault="005D11AE" w:rsidP="009F0D4C">
            <w:pPr>
              <w:rPr>
                <w:rFonts w:ascii="Republika" w:hAnsi="Republika"/>
                <w:sz w:val="20"/>
                <w:szCs w:val="20"/>
              </w:rPr>
            </w:pPr>
          </w:p>
          <w:p w:rsidR="005D11AE" w:rsidRPr="00B85F88" w:rsidRDefault="005D11AE" w:rsidP="009F0D4C">
            <w:pPr>
              <w:rPr>
                <w:rFonts w:ascii="Republika" w:hAnsi="Republika"/>
                <w:sz w:val="20"/>
                <w:szCs w:val="20"/>
              </w:rPr>
            </w:pPr>
            <w:r w:rsidRPr="00490D28">
              <w:rPr>
                <w:rFonts w:ascii="Republika" w:hAnsi="Republika"/>
                <w:sz w:val="20"/>
                <w:szCs w:val="20"/>
              </w:rPr>
              <w:t>Pridobitev dovoljenja na enem mestu</w:t>
            </w:r>
          </w:p>
        </w:tc>
      </w:tr>
      <w:tr w:rsidR="005D11AE" w:rsidRPr="00B85F88" w:rsidTr="005D11AE">
        <w:trPr>
          <w:trHeight w:val="838"/>
          <w:jc w:val="center"/>
        </w:trPr>
        <w:tc>
          <w:tcPr>
            <w:tcW w:w="2010" w:type="pct"/>
            <w:tcBorders>
              <w:top w:val="nil"/>
              <w:left w:val="single" w:sz="8" w:space="0" w:color="auto"/>
              <w:right w:val="single" w:sz="8" w:space="0" w:color="000000"/>
            </w:tcBorders>
            <w:shd w:val="clear" w:color="auto" w:fill="auto"/>
            <w:vAlign w:val="center"/>
            <w:hideMark/>
          </w:tcPr>
          <w:p w:rsidR="005D11AE" w:rsidRPr="00B85F88" w:rsidRDefault="005D11AE" w:rsidP="009F0D4C">
            <w:pPr>
              <w:rPr>
                <w:rFonts w:ascii="Republika" w:hAnsi="Republika"/>
                <w:sz w:val="20"/>
                <w:szCs w:val="20"/>
              </w:rPr>
            </w:pPr>
            <w:r w:rsidRPr="00B85F88">
              <w:rPr>
                <w:rFonts w:ascii="Republika" w:hAnsi="Republika"/>
                <w:b/>
                <w:bCs/>
                <w:sz w:val="20"/>
                <w:szCs w:val="20"/>
              </w:rPr>
              <w:t>Pospešitev</w:t>
            </w:r>
            <w:r w:rsidRPr="00B85F88">
              <w:rPr>
                <w:rFonts w:ascii="Republika" w:hAnsi="Republika"/>
                <w:sz w:val="20"/>
                <w:szCs w:val="20"/>
              </w:rPr>
              <w:t xml:space="preserve"> </w:t>
            </w:r>
            <w:r>
              <w:rPr>
                <w:rFonts w:ascii="Republika" w:hAnsi="Republika"/>
                <w:sz w:val="20"/>
                <w:szCs w:val="20"/>
              </w:rPr>
              <w:t>postopkov</w:t>
            </w:r>
          </w:p>
        </w:tc>
        <w:tc>
          <w:tcPr>
            <w:tcW w:w="1927" w:type="pct"/>
            <w:tcBorders>
              <w:top w:val="nil"/>
              <w:left w:val="nil"/>
              <w:right w:val="single" w:sz="8" w:space="0" w:color="auto"/>
            </w:tcBorders>
            <w:shd w:val="clear" w:color="auto" w:fill="auto"/>
            <w:vAlign w:val="center"/>
          </w:tcPr>
          <w:p w:rsidR="005D11AE" w:rsidRPr="00B85F88" w:rsidRDefault="005D11AE" w:rsidP="009F0D4C">
            <w:pPr>
              <w:rPr>
                <w:rFonts w:ascii="Republika" w:hAnsi="Republika"/>
                <w:sz w:val="20"/>
                <w:szCs w:val="20"/>
              </w:rPr>
            </w:pPr>
          </w:p>
        </w:tc>
        <w:tc>
          <w:tcPr>
            <w:tcW w:w="1063" w:type="pct"/>
            <w:tcBorders>
              <w:top w:val="nil"/>
              <w:left w:val="nil"/>
              <w:right w:val="single" w:sz="8" w:space="0" w:color="auto"/>
            </w:tcBorders>
            <w:shd w:val="clear" w:color="auto" w:fill="auto"/>
            <w:vAlign w:val="center"/>
          </w:tcPr>
          <w:p w:rsidR="005D11AE" w:rsidRPr="00B85F88" w:rsidRDefault="005D11AE" w:rsidP="009F0D4C">
            <w:pPr>
              <w:rPr>
                <w:rFonts w:ascii="Republika" w:hAnsi="Republika"/>
                <w:sz w:val="20"/>
                <w:szCs w:val="20"/>
              </w:rPr>
            </w:pPr>
          </w:p>
        </w:tc>
      </w:tr>
      <w:tr w:rsidR="005D11AE" w:rsidRPr="00B85F88" w:rsidTr="005D11AE">
        <w:trPr>
          <w:trHeight w:val="60"/>
          <w:jc w:val="center"/>
        </w:trPr>
        <w:tc>
          <w:tcPr>
            <w:tcW w:w="2010" w:type="pct"/>
            <w:tcBorders>
              <w:left w:val="single" w:sz="8" w:space="0" w:color="auto"/>
              <w:bottom w:val="single" w:sz="8" w:space="0" w:color="000000"/>
              <w:right w:val="single" w:sz="8" w:space="0" w:color="000000"/>
            </w:tcBorders>
            <w:shd w:val="clear" w:color="auto" w:fill="auto"/>
            <w:vAlign w:val="center"/>
            <w:hideMark/>
          </w:tcPr>
          <w:p w:rsidR="005D11AE" w:rsidRPr="00B85F88" w:rsidRDefault="005D11AE" w:rsidP="009F0D4C">
            <w:pPr>
              <w:rPr>
                <w:rFonts w:ascii="Republika" w:hAnsi="Republika"/>
                <w:sz w:val="20"/>
                <w:szCs w:val="20"/>
              </w:rPr>
            </w:pPr>
            <w:r w:rsidRPr="00B85F88">
              <w:rPr>
                <w:rFonts w:ascii="Republika" w:hAnsi="Republika"/>
                <w:b/>
                <w:bCs/>
                <w:sz w:val="20"/>
                <w:szCs w:val="20"/>
              </w:rPr>
              <w:t xml:space="preserve">Poenostavitev </w:t>
            </w:r>
            <w:r>
              <w:rPr>
                <w:rFonts w:ascii="Republika" w:hAnsi="Republika"/>
                <w:sz w:val="20"/>
                <w:szCs w:val="20"/>
              </w:rPr>
              <w:t>izdajanja dokumentov</w:t>
            </w:r>
          </w:p>
        </w:tc>
        <w:tc>
          <w:tcPr>
            <w:tcW w:w="1927" w:type="pct"/>
            <w:tcBorders>
              <w:top w:val="nil"/>
              <w:left w:val="nil"/>
              <w:bottom w:val="single" w:sz="8" w:space="0" w:color="auto"/>
              <w:right w:val="single" w:sz="8" w:space="0" w:color="auto"/>
            </w:tcBorders>
            <w:shd w:val="clear" w:color="auto" w:fill="auto"/>
            <w:vAlign w:val="center"/>
          </w:tcPr>
          <w:p w:rsidR="005D11AE" w:rsidRPr="00B85F88" w:rsidRDefault="005D11AE" w:rsidP="009F0D4C">
            <w:pPr>
              <w:rPr>
                <w:rFonts w:ascii="Republika" w:hAnsi="Republika"/>
                <w:sz w:val="20"/>
                <w:szCs w:val="20"/>
              </w:rPr>
            </w:pPr>
          </w:p>
        </w:tc>
        <w:tc>
          <w:tcPr>
            <w:tcW w:w="1063" w:type="pct"/>
            <w:tcBorders>
              <w:top w:val="nil"/>
              <w:left w:val="nil"/>
              <w:bottom w:val="single" w:sz="8" w:space="0" w:color="auto"/>
              <w:right w:val="single" w:sz="8" w:space="0" w:color="auto"/>
            </w:tcBorders>
            <w:shd w:val="clear" w:color="auto" w:fill="auto"/>
            <w:vAlign w:val="center"/>
          </w:tcPr>
          <w:p w:rsidR="005D11AE" w:rsidRPr="00B85F88" w:rsidRDefault="005D11AE" w:rsidP="009F0D4C">
            <w:pPr>
              <w:rPr>
                <w:rFonts w:ascii="Republika" w:hAnsi="Republika"/>
                <w:sz w:val="20"/>
                <w:szCs w:val="20"/>
              </w:rPr>
            </w:pPr>
          </w:p>
        </w:tc>
      </w:tr>
    </w:tbl>
    <w:p w:rsidR="005D11AE" w:rsidRDefault="005D11AE" w:rsidP="005D11AE">
      <w:pPr>
        <w:rPr>
          <w:rFonts w:ascii="Republika" w:hAnsi="Republika"/>
          <w:sz w:val="20"/>
          <w:szCs w:val="20"/>
        </w:rPr>
      </w:pPr>
    </w:p>
    <w:p w:rsidR="005D11AE" w:rsidRPr="00087404" w:rsidRDefault="005D11AE" w:rsidP="00087404">
      <w:pPr>
        <w:rPr>
          <w:lang w:eastAsia="sl-SI"/>
        </w:rPr>
      </w:pPr>
    </w:p>
    <w:p w:rsidR="0055649E" w:rsidRPr="00451D32" w:rsidRDefault="0055649E" w:rsidP="005D11AE">
      <w:pPr>
        <w:pStyle w:val="Naslov1"/>
        <w:numPr>
          <w:ilvl w:val="0"/>
          <w:numId w:val="1"/>
        </w:numPr>
      </w:pPr>
      <w:bookmarkStart w:id="2" w:name="_Toc20909602"/>
      <w:r w:rsidRPr="00451D32">
        <w:lastRenderedPageBreak/>
        <w:t>UVODNA POJASNILA</w:t>
      </w:r>
      <w:bookmarkEnd w:id="2"/>
    </w:p>
    <w:p w:rsidR="0055649E" w:rsidRPr="00C6125F" w:rsidRDefault="0055649E" w:rsidP="0055649E">
      <w:pPr>
        <w:pStyle w:val="Odstavekseznama"/>
        <w:jc w:val="both"/>
        <w:rPr>
          <w:rFonts w:ascii="Republika" w:hAnsi="Republika"/>
          <w:sz w:val="28"/>
          <w:szCs w:val="28"/>
        </w:rPr>
      </w:pPr>
    </w:p>
    <w:p w:rsidR="0055649E" w:rsidRPr="00231E96" w:rsidRDefault="0055649E" w:rsidP="005D11AE">
      <w:pPr>
        <w:pStyle w:val="Naslov2"/>
        <w:numPr>
          <w:ilvl w:val="1"/>
          <w:numId w:val="1"/>
        </w:numPr>
        <w:rPr>
          <w:b w:val="0"/>
        </w:rPr>
      </w:pPr>
      <w:bookmarkStart w:id="3" w:name="_Toc20909603"/>
      <w:r w:rsidRPr="00231E96">
        <w:t>Namen in cilj evalvacije</w:t>
      </w:r>
      <w:bookmarkEnd w:id="3"/>
    </w:p>
    <w:p w:rsidR="0055649E" w:rsidRPr="00C6125F" w:rsidRDefault="0055649E" w:rsidP="0055649E">
      <w:pPr>
        <w:pStyle w:val="Odstavekseznama"/>
        <w:ind w:left="1080"/>
        <w:jc w:val="both"/>
        <w:rPr>
          <w:rFonts w:ascii="Republika" w:hAnsi="Republika"/>
        </w:rPr>
      </w:pPr>
    </w:p>
    <w:p w:rsidR="0055649E" w:rsidRPr="00C6125F" w:rsidRDefault="003F17A3" w:rsidP="0055649E">
      <w:pPr>
        <w:pStyle w:val="Odstavekseznama"/>
        <w:ind w:left="1080"/>
        <w:jc w:val="both"/>
        <w:rPr>
          <w:rFonts w:ascii="Republika" w:hAnsi="Republika"/>
        </w:rPr>
      </w:pPr>
      <w:r w:rsidRPr="00C6125F">
        <w:rPr>
          <w:rFonts w:ascii="Republika" w:hAnsi="Republika"/>
        </w:rPr>
        <w:t>Namen evalvacije je ugotoviti, kakšne so admin</w:t>
      </w:r>
      <w:r w:rsidR="00FA26B1">
        <w:rPr>
          <w:rFonts w:ascii="Republika" w:hAnsi="Republika"/>
        </w:rPr>
        <w:t>i</w:t>
      </w:r>
      <w:r w:rsidRPr="00C6125F">
        <w:rPr>
          <w:rFonts w:ascii="Republika" w:hAnsi="Republika"/>
        </w:rPr>
        <w:t xml:space="preserve">strativne razbremenitve </w:t>
      </w:r>
      <w:r w:rsidR="00B6659A" w:rsidRPr="00C6125F">
        <w:rPr>
          <w:rFonts w:ascii="Republika" w:hAnsi="Republika"/>
        </w:rPr>
        <w:t>p</w:t>
      </w:r>
      <w:r w:rsidRPr="00C6125F">
        <w:rPr>
          <w:rFonts w:ascii="Republika" w:hAnsi="Republika"/>
        </w:rPr>
        <w:t>oenostavitv</w:t>
      </w:r>
      <w:r w:rsidR="00B6659A" w:rsidRPr="00C6125F">
        <w:rPr>
          <w:rFonts w:ascii="Republika" w:hAnsi="Republika"/>
        </w:rPr>
        <w:t>e</w:t>
      </w:r>
      <w:r w:rsidRPr="00C6125F">
        <w:rPr>
          <w:rFonts w:ascii="Republika" w:hAnsi="Republika"/>
        </w:rPr>
        <w:t xml:space="preserve"> postopka pridobitve mednarodnega vozniškega dovoljenja.</w:t>
      </w:r>
      <w:r w:rsidR="0055649E" w:rsidRPr="00C6125F">
        <w:rPr>
          <w:rFonts w:ascii="Republika" w:hAnsi="Republika"/>
        </w:rPr>
        <w:t xml:space="preserve"> </w:t>
      </w:r>
      <w:r w:rsidR="003A7A61">
        <w:rPr>
          <w:rFonts w:ascii="Republika" w:hAnsi="Republika"/>
        </w:rPr>
        <w:t xml:space="preserve">Administrativne razbremenitve bodo prikazane v dveh sklopih in sicer glede pridobitve mednarodnega vozniškega dovoljenja po Ženevski konvenciji iz leta 1949 ter po Dunajski konvenciji iz leta 1968. Podatke o številu prosilcev za mednarodno vozniško dovoljenje smo v </w:t>
      </w:r>
      <w:proofErr w:type="spellStart"/>
      <w:r w:rsidR="003A7A61">
        <w:rPr>
          <w:rFonts w:ascii="Republika" w:hAnsi="Republika"/>
        </w:rPr>
        <w:t>evalvacijskem</w:t>
      </w:r>
      <w:proofErr w:type="spellEnd"/>
      <w:r w:rsidR="003A7A61">
        <w:rPr>
          <w:rFonts w:ascii="Republika" w:hAnsi="Republika"/>
        </w:rPr>
        <w:t xml:space="preserve"> poročilu zajeli iz leta 2018.</w:t>
      </w:r>
    </w:p>
    <w:p w:rsidR="00B6659A" w:rsidRPr="00C6125F" w:rsidRDefault="00B6659A" w:rsidP="0055649E">
      <w:pPr>
        <w:pStyle w:val="Odstavekseznama"/>
        <w:ind w:left="1080"/>
        <w:jc w:val="both"/>
        <w:rPr>
          <w:rFonts w:ascii="Republika" w:hAnsi="Republika"/>
        </w:rPr>
      </w:pPr>
    </w:p>
    <w:p w:rsidR="00B6659A" w:rsidRPr="00C6125F" w:rsidRDefault="00B6659A" w:rsidP="0055649E">
      <w:pPr>
        <w:pStyle w:val="Odstavekseznama"/>
        <w:ind w:left="1080"/>
        <w:jc w:val="both"/>
        <w:rPr>
          <w:rFonts w:ascii="Republika" w:hAnsi="Republika"/>
        </w:rPr>
      </w:pPr>
      <w:r w:rsidRPr="00C6125F">
        <w:rPr>
          <w:rFonts w:ascii="Republika" w:hAnsi="Republika"/>
        </w:rPr>
        <w:t>Cilj evalvacije je oceniti kvantitativne učinke ukrepa</w:t>
      </w:r>
      <w:r w:rsidR="002D4616" w:rsidRPr="00C6125F">
        <w:rPr>
          <w:rFonts w:ascii="Republika" w:hAnsi="Republika"/>
        </w:rPr>
        <w:t>.</w:t>
      </w:r>
    </w:p>
    <w:p w:rsidR="002D4616" w:rsidRPr="00C6125F" w:rsidRDefault="002D4616" w:rsidP="002D4616">
      <w:pPr>
        <w:jc w:val="both"/>
        <w:rPr>
          <w:rFonts w:ascii="Republika" w:hAnsi="Republika"/>
        </w:rPr>
      </w:pPr>
    </w:p>
    <w:p w:rsidR="002D4616" w:rsidRPr="00451D32" w:rsidRDefault="002D4616" w:rsidP="005D11AE">
      <w:pPr>
        <w:pStyle w:val="Naslov1"/>
        <w:numPr>
          <w:ilvl w:val="0"/>
          <w:numId w:val="1"/>
        </w:numPr>
      </w:pPr>
      <w:bookmarkStart w:id="4" w:name="_Toc20909604"/>
      <w:r w:rsidRPr="00451D32">
        <w:t>IZHODIŠČA</w:t>
      </w:r>
      <w:bookmarkEnd w:id="4"/>
    </w:p>
    <w:p w:rsidR="002D4616" w:rsidRPr="00C6125F" w:rsidRDefault="002D4616" w:rsidP="002D4616">
      <w:pPr>
        <w:ind w:left="360"/>
        <w:jc w:val="both"/>
        <w:rPr>
          <w:rFonts w:ascii="Republika" w:hAnsi="Republika"/>
        </w:rPr>
      </w:pPr>
    </w:p>
    <w:p w:rsidR="002D4616" w:rsidRPr="00231E96" w:rsidRDefault="002D4616" w:rsidP="005D11AE">
      <w:pPr>
        <w:pStyle w:val="Naslov2"/>
        <w:numPr>
          <w:ilvl w:val="1"/>
          <w:numId w:val="1"/>
        </w:numPr>
      </w:pPr>
      <w:bookmarkStart w:id="5" w:name="_Toc20909605"/>
      <w:r w:rsidRPr="00231E96">
        <w:t>Opredelitev problema</w:t>
      </w:r>
      <w:bookmarkEnd w:id="5"/>
    </w:p>
    <w:p w:rsidR="002D4616" w:rsidRPr="00C6125F" w:rsidRDefault="002D4616" w:rsidP="002D4616">
      <w:pPr>
        <w:pStyle w:val="Odstavekseznama"/>
        <w:ind w:left="1080"/>
        <w:jc w:val="both"/>
        <w:rPr>
          <w:rFonts w:ascii="Republika" w:hAnsi="Republika"/>
        </w:rPr>
      </w:pPr>
    </w:p>
    <w:p w:rsidR="005D11AE" w:rsidRDefault="002D4616" w:rsidP="005D11AE">
      <w:pPr>
        <w:pStyle w:val="Odstavekseznama"/>
        <w:ind w:left="1080"/>
        <w:jc w:val="both"/>
        <w:rPr>
          <w:rFonts w:ascii="Republika" w:hAnsi="Republika"/>
        </w:rPr>
      </w:pPr>
      <w:r w:rsidRPr="00C6125F">
        <w:rPr>
          <w:rFonts w:ascii="Republika" w:hAnsi="Republika"/>
        </w:rPr>
        <w:t>Državljan je potreboval mednarodno vozniško dovoljenje in za to je moral najprej na upravno enoto, kjer je pridobil potrdilo o opravljenih kategorijah, ki so navedene v vozniškem dovoljenju.  Cena izdanega potrdila</w:t>
      </w:r>
      <w:r w:rsidR="00BF5A4F">
        <w:rPr>
          <w:rFonts w:ascii="Republika" w:hAnsi="Republika"/>
        </w:rPr>
        <w:t xml:space="preserve"> je</w:t>
      </w:r>
      <w:r w:rsidRPr="00C6125F">
        <w:rPr>
          <w:rFonts w:ascii="Republika" w:hAnsi="Republika"/>
        </w:rPr>
        <w:t xml:space="preserve"> znaša</w:t>
      </w:r>
      <w:r w:rsidR="00BF5A4F">
        <w:rPr>
          <w:rFonts w:ascii="Republika" w:hAnsi="Republika"/>
        </w:rPr>
        <w:t>la</w:t>
      </w:r>
      <w:r w:rsidRPr="00C6125F">
        <w:rPr>
          <w:rFonts w:ascii="Republika" w:hAnsi="Republika"/>
        </w:rPr>
        <w:t xml:space="preserve"> 3 €, v istem dnevu pa je moral to potrdilo odnesti na AMZS ( Avto-moto zveza Slovenije)</w:t>
      </w:r>
      <w:r w:rsidR="00CE6925" w:rsidRPr="00C6125F">
        <w:rPr>
          <w:rFonts w:ascii="Republika" w:hAnsi="Republika"/>
        </w:rPr>
        <w:t xml:space="preserve"> in za izdajo</w:t>
      </w:r>
      <w:r w:rsidR="00BF5A4F">
        <w:rPr>
          <w:rFonts w:ascii="Republika" w:hAnsi="Republika"/>
        </w:rPr>
        <w:t xml:space="preserve"> dovoljenja</w:t>
      </w:r>
      <w:r w:rsidR="00CE6925" w:rsidRPr="00C6125F">
        <w:rPr>
          <w:rFonts w:ascii="Republika" w:hAnsi="Republika"/>
        </w:rPr>
        <w:t xml:space="preserve"> plačati dodatnih</w:t>
      </w:r>
      <w:r w:rsidR="00BF5A4F">
        <w:rPr>
          <w:rFonts w:ascii="Republika" w:hAnsi="Republika"/>
        </w:rPr>
        <w:t xml:space="preserve"> 24 € ali</w:t>
      </w:r>
      <w:r w:rsidR="00CE6925" w:rsidRPr="00C6125F">
        <w:rPr>
          <w:rFonts w:ascii="Republika" w:hAnsi="Republika"/>
        </w:rPr>
        <w:t xml:space="preserve"> 31 €. Poleg stroškov ob izdaji </w:t>
      </w:r>
      <w:r w:rsidR="00C90F21" w:rsidRPr="00C6125F">
        <w:rPr>
          <w:rFonts w:ascii="Republika" w:hAnsi="Republika"/>
        </w:rPr>
        <w:t>m</w:t>
      </w:r>
      <w:r w:rsidR="00CE6925" w:rsidRPr="00C6125F">
        <w:rPr>
          <w:rFonts w:ascii="Republika" w:hAnsi="Republika"/>
        </w:rPr>
        <w:t>ednarodnega vozniškega dovoljenja</w:t>
      </w:r>
      <w:r w:rsidR="003A7A61">
        <w:rPr>
          <w:rFonts w:ascii="Republika" w:hAnsi="Republika"/>
        </w:rPr>
        <w:t>, se smatra, da</w:t>
      </w:r>
      <w:r w:rsidR="00CE6925" w:rsidRPr="00C6125F">
        <w:rPr>
          <w:rFonts w:ascii="Republika" w:hAnsi="Republika"/>
        </w:rPr>
        <w:t xml:space="preserve"> državljan izgub</w:t>
      </w:r>
      <w:r w:rsidR="003A7A61">
        <w:rPr>
          <w:rFonts w:ascii="Republika" w:hAnsi="Republika"/>
        </w:rPr>
        <w:t>i kar nekaj svojega</w:t>
      </w:r>
      <w:r w:rsidR="00CE6925" w:rsidRPr="00C6125F">
        <w:rPr>
          <w:rFonts w:ascii="Republika" w:hAnsi="Republika"/>
        </w:rPr>
        <w:t xml:space="preserve"> časa</w:t>
      </w:r>
      <w:r w:rsidR="003A7A61">
        <w:rPr>
          <w:rFonts w:ascii="Republika" w:hAnsi="Republika"/>
        </w:rPr>
        <w:t xml:space="preserve"> z obiskom upravne enote</w:t>
      </w:r>
      <w:r w:rsidR="00CE6925" w:rsidRPr="00C6125F">
        <w:rPr>
          <w:rFonts w:ascii="Republika" w:hAnsi="Republika"/>
        </w:rPr>
        <w:t xml:space="preserve"> in</w:t>
      </w:r>
      <w:r w:rsidR="003A7A61">
        <w:rPr>
          <w:rFonts w:ascii="Republika" w:hAnsi="Republika"/>
        </w:rPr>
        <w:t xml:space="preserve"> dodatnim</w:t>
      </w:r>
      <w:r w:rsidR="00CE6925" w:rsidRPr="00C6125F">
        <w:rPr>
          <w:rFonts w:ascii="Republika" w:hAnsi="Republika"/>
        </w:rPr>
        <w:t xml:space="preserve"> čakanj</w:t>
      </w:r>
      <w:r w:rsidR="00C90F21" w:rsidRPr="00C6125F">
        <w:rPr>
          <w:rFonts w:ascii="Republika" w:hAnsi="Republika"/>
        </w:rPr>
        <w:t>em</w:t>
      </w:r>
      <w:r w:rsidR="00CE6925" w:rsidRPr="00C6125F">
        <w:rPr>
          <w:rFonts w:ascii="Republika" w:hAnsi="Republika"/>
        </w:rPr>
        <w:t xml:space="preserve"> v čakalni vrsti.</w:t>
      </w:r>
      <w:r w:rsidR="00A40377">
        <w:rPr>
          <w:rFonts w:ascii="Republika" w:hAnsi="Republika"/>
        </w:rPr>
        <w:t xml:space="preserve"> </w:t>
      </w:r>
      <w:r w:rsidR="00CE6925" w:rsidRPr="00C6125F">
        <w:rPr>
          <w:rFonts w:ascii="Republika" w:hAnsi="Republika"/>
        </w:rPr>
        <w:t>Državljan, ki je oddal pobudo se je tako soočil</w:t>
      </w:r>
      <w:r w:rsidR="00C90F21" w:rsidRPr="00C6125F">
        <w:rPr>
          <w:rFonts w:ascii="Republika" w:hAnsi="Republika"/>
        </w:rPr>
        <w:t xml:space="preserve"> s </w:t>
      </w:r>
      <w:r w:rsidR="00CE6925" w:rsidRPr="00C6125F">
        <w:rPr>
          <w:rFonts w:ascii="Republika" w:hAnsi="Republika"/>
        </w:rPr>
        <w:t xml:space="preserve">časovno stisko, z opravljanjem postopka na več krajih ter </w:t>
      </w:r>
      <w:r w:rsidR="002A6CEF">
        <w:rPr>
          <w:rFonts w:ascii="Republika" w:hAnsi="Republika"/>
        </w:rPr>
        <w:t>nenazadnje</w:t>
      </w:r>
      <w:r w:rsidR="00A40377">
        <w:rPr>
          <w:rFonts w:ascii="Republika" w:hAnsi="Republika"/>
        </w:rPr>
        <w:t xml:space="preserve"> relativno visoko</w:t>
      </w:r>
      <w:r w:rsidR="002A6CEF">
        <w:rPr>
          <w:rFonts w:ascii="Republika" w:hAnsi="Republika"/>
        </w:rPr>
        <w:t xml:space="preserve"> </w:t>
      </w:r>
      <w:r w:rsidR="00CE6925" w:rsidRPr="00C6125F">
        <w:rPr>
          <w:rFonts w:ascii="Republika" w:hAnsi="Republika"/>
        </w:rPr>
        <w:t>cen</w:t>
      </w:r>
      <w:r w:rsidR="00A40377">
        <w:rPr>
          <w:rFonts w:ascii="Republika" w:hAnsi="Republika"/>
        </w:rPr>
        <w:t>o</w:t>
      </w:r>
      <w:r w:rsidR="00CE6925" w:rsidRPr="00C6125F">
        <w:rPr>
          <w:rFonts w:ascii="Republika" w:hAnsi="Republika"/>
        </w:rPr>
        <w:t xml:space="preserve"> izdanega dovoljenja, saj je v nekaterih državah članicah EU le-ta občutno cenejša (sosednj</w:t>
      </w:r>
      <w:r w:rsidR="00A40377">
        <w:rPr>
          <w:rFonts w:ascii="Republika" w:hAnsi="Republika"/>
        </w:rPr>
        <w:t>i</w:t>
      </w:r>
      <w:r w:rsidR="00CE6925" w:rsidRPr="00C6125F">
        <w:rPr>
          <w:rFonts w:ascii="Republika" w:hAnsi="Republika"/>
        </w:rPr>
        <w:t xml:space="preserve"> Avstrija</w:t>
      </w:r>
      <w:r w:rsidR="00A40377">
        <w:rPr>
          <w:rFonts w:ascii="Republika" w:hAnsi="Republika"/>
        </w:rPr>
        <w:t xml:space="preserve"> in</w:t>
      </w:r>
      <w:r w:rsidR="00CE6925" w:rsidRPr="00C6125F">
        <w:rPr>
          <w:rFonts w:ascii="Republika" w:hAnsi="Republika"/>
        </w:rPr>
        <w:t xml:space="preserve"> Hrvaška </w:t>
      </w:r>
      <w:r w:rsidR="00A40377">
        <w:rPr>
          <w:rFonts w:ascii="Republika" w:hAnsi="Republika"/>
        </w:rPr>
        <w:t>ter</w:t>
      </w:r>
      <w:r w:rsidR="00CE6925" w:rsidRPr="00C6125F">
        <w:rPr>
          <w:rFonts w:ascii="Republika" w:hAnsi="Republika"/>
        </w:rPr>
        <w:t xml:space="preserve"> Nemčija).</w:t>
      </w:r>
    </w:p>
    <w:p w:rsidR="005711E3" w:rsidRPr="005D11AE" w:rsidRDefault="00CE6925" w:rsidP="005D11AE">
      <w:pPr>
        <w:pStyle w:val="Odstavekseznama"/>
        <w:ind w:left="1080"/>
        <w:jc w:val="both"/>
        <w:rPr>
          <w:rFonts w:ascii="Republika" w:hAnsi="Republika"/>
        </w:rPr>
      </w:pPr>
      <w:r w:rsidRPr="005D11AE">
        <w:rPr>
          <w:rFonts w:ascii="Republika" w:hAnsi="Republika"/>
        </w:rPr>
        <w:t xml:space="preserve">Avto-moto zveza Slovenije je aprila 2019 v zvezi s to problematiko </w:t>
      </w:r>
      <w:r w:rsidR="002A6CEF" w:rsidRPr="005D11AE">
        <w:rPr>
          <w:rFonts w:ascii="Republika" w:hAnsi="Republika"/>
        </w:rPr>
        <w:t>pojasnila</w:t>
      </w:r>
      <w:r w:rsidRPr="005D11AE">
        <w:rPr>
          <w:rFonts w:ascii="Republika" w:hAnsi="Republika"/>
        </w:rPr>
        <w:t xml:space="preserve"> sledeče:</w:t>
      </w:r>
      <w:r w:rsidR="004A6BBE" w:rsidRPr="005D11AE">
        <w:rPr>
          <w:rFonts w:ascii="Republika" w:hAnsi="Republika"/>
        </w:rPr>
        <w:t xml:space="preserve"> </w:t>
      </w:r>
      <w:r w:rsidRPr="005D11AE">
        <w:rPr>
          <w:rFonts w:ascii="Republika" w:hAnsi="Republika" w:cs="Arial"/>
          <w:color w:val="000000"/>
        </w:rPr>
        <w:t>»Avto-moto zveza Slovenije ceno mednarodnega vozniškega dovoljenja oblikuje po enakih postopkih kot tudi cene drugih dokumentov, ki jih izdaja. Pri primerjavi cen mednarodnih vozniških dovoljenj je treba najprej upoštevati, po kateri konvenciji je mednarodno vozniško dovoljenje izdano, ker vsaka od konvencij od izdajateljev zahteva drugačne pogoje, ob tem pa tudi specifičnosti v vsaki državi, ki dovoljenja izdaja. Zato se cene tudi razlikujejo po državah,« pojasnjujejo.</w:t>
      </w:r>
      <w:r w:rsidR="005711E3" w:rsidRPr="005D11AE">
        <w:rPr>
          <w:rFonts w:ascii="Republika" w:hAnsi="Republika"/>
          <w:color w:val="000000"/>
        </w:rPr>
        <w:t xml:space="preserve"> </w:t>
      </w:r>
    </w:p>
    <w:p w:rsidR="005711E3" w:rsidRPr="00C6125F" w:rsidRDefault="005711E3" w:rsidP="005711E3">
      <w:pPr>
        <w:pStyle w:val="Odstavekseznama"/>
        <w:ind w:left="1080"/>
        <w:jc w:val="both"/>
        <w:rPr>
          <w:rFonts w:ascii="Republika" w:hAnsi="Republika" w:cs="Arial"/>
          <w:color w:val="000000"/>
        </w:rPr>
      </w:pPr>
    </w:p>
    <w:p w:rsidR="00CE6925" w:rsidRPr="00C6125F" w:rsidRDefault="00CE6925" w:rsidP="005711E3">
      <w:pPr>
        <w:pStyle w:val="Odstavekseznama"/>
        <w:ind w:left="1080"/>
        <w:jc w:val="both"/>
        <w:rPr>
          <w:rFonts w:ascii="Republika" w:hAnsi="Republika" w:cs="Arial"/>
          <w:color w:val="000000"/>
        </w:rPr>
      </w:pPr>
      <w:r w:rsidRPr="00C6125F">
        <w:rPr>
          <w:rFonts w:ascii="Republika" w:hAnsi="Republika" w:cs="Arial"/>
          <w:color w:val="000000"/>
        </w:rPr>
        <w:t xml:space="preserve">Avstrijsko mednarodno vozniško dovoljenje resda velja eno leto in je tudi bistveno cenejše, a </w:t>
      </w:r>
      <w:r w:rsidR="00A40377">
        <w:rPr>
          <w:rFonts w:ascii="Republika" w:hAnsi="Republika" w:cs="Arial"/>
          <w:color w:val="000000"/>
        </w:rPr>
        <w:t>uporabnik</w:t>
      </w:r>
      <w:r w:rsidRPr="00C6125F">
        <w:rPr>
          <w:rFonts w:ascii="Republika" w:hAnsi="Republika" w:cs="Arial"/>
          <w:color w:val="000000"/>
        </w:rPr>
        <w:t xml:space="preserve"> se sprašuje, kolikokrat bo to mednarodno vozniško dovoljenje v prihodnjih treh letih potreboval. Verjetno samo za ta izlet in potem morebiti spet čez kakšno desetletje, če bo spet odpotoval čez lužo. </w:t>
      </w:r>
      <w:r w:rsidRPr="00C6125F">
        <w:rPr>
          <w:rFonts w:ascii="Republika" w:hAnsi="Republika"/>
          <w:color w:val="000000"/>
        </w:rPr>
        <w:br/>
      </w:r>
      <w:r w:rsidRPr="00C6125F">
        <w:rPr>
          <w:rFonts w:ascii="Republika" w:hAnsi="Republika"/>
          <w:color w:val="000000"/>
        </w:rPr>
        <w:br/>
      </w:r>
      <w:r w:rsidRPr="00C6125F">
        <w:rPr>
          <w:rFonts w:ascii="Republika" w:hAnsi="Republika" w:cs="Arial"/>
          <w:color w:val="000000"/>
        </w:rPr>
        <w:t xml:space="preserve">Po isti konvenciji, kot AMZS v Sloveniji, izdajajo dovoljenje Hrvati. Mednarodna vozniška pri njih stane 22,57 evra, pri nas 31 evrov (na spletni strani </w:t>
      </w:r>
      <w:proofErr w:type="spellStart"/>
      <w:r w:rsidRPr="00C6125F">
        <w:rPr>
          <w:rFonts w:ascii="Republika" w:hAnsi="Republika" w:cs="Arial"/>
          <w:color w:val="000000"/>
        </w:rPr>
        <w:t>Haka</w:t>
      </w:r>
      <w:proofErr w:type="spellEnd"/>
      <w:r w:rsidRPr="00C6125F">
        <w:rPr>
          <w:rFonts w:ascii="Republika" w:hAnsi="Republika" w:cs="Arial"/>
          <w:color w:val="000000"/>
        </w:rPr>
        <w:t xml:space="preserve"> ne navajajo, da bi šlo za ceno s popustom, zato primerjamo s ceno, ki pri AMZS velja za vse). Velja največ tri leta, ravno toliko kot v Sloveniji, a je še vedno bistveno cenejše.</w:t>
      </w:r>
    </w:p>
    <w:p w:rsidR="00760BD9" w:rsidRPr="00C6125F" w:rsidRDefault="00760BD9" w:rsidP="005711E3">
      <w:pPr>
        <w:pStyle w:val="Odstavekseznama"/>
        <w:ind w:left="1080"/>
        <w:jc w:val="both"/>
        <w:rPr>
          <w:rFonts w:ascii="Republika" w:hAnsi="Republika"/>
        </w:rPr>
      </w:pPr>
    </w:p>
    <w:p w:rsidR="00760BD9" w:rsidRPr="00451D32" w:rsidRDefault="00760BD9" w:rsidP="005D11AE">
      <w:pPr>
        <w:pStyle w:val="Naslov1"/>
        <w:numPr>
          <w:ilvl w:val="0"/>
          <w:numId w:val="1"/>
        </w:numPr>
      </w:pPr>
      <w:bookmarkStart w:id="6" w:name="_Toc20909606"/>
      <w:r w:rsidRPr="00451D32">
        <w:t>EVALVACIJSKA VPRAŠANJA</w:t>
      </w:r>
      <w:bookmarkEnd w:id="6"/>
    </w:p>
    <w:p w:rsidR="00760BD9" w:rsidRPr="00C6125F" w:rsidRDefault="00760BD9" w:rsidP="00AE330A">
      <w:pPr>
        <w:pStyle w:val="Odstavekseznama"/>
        <w:jc w:val="both"/>
        <w:rPr>
          <w:rFonts w:ascii="Republika" w:hAnsi="Republika"/>
        </w:rPr>
      </w:pPr>
    </w:p>
    <w:p w:rsidR="00EF3973" w:rsidRDefault="00C6125F" w:rsidP="0065659C">
      <w:pPr>
        <w:ind w:left="708"/>
        <w:jc w:val="both"/>
        <w:rPr>
          <w:rFonts w:ascii="Republika" w:hAnsi="Republika"/>
        </w:rPr>
      </w:pPr>
      <w:r w:rsidRPr="00C6125F">
        <w:rPr>
          <w:rFonts w:ascii="Republika" w:hAnsi="Republika"/>
        </w:rPr>
        <w:t>V okviru evalvacije so se preverjali učinki postopk</w:t>
      </w:r>
      <w:r>
        <w:rPr>
          <w:rFonts w:ascii="Republika" w:hAnsi="Republika"/>
        </w:rPr>
        <w:t>a</w:t>
      </w:r>
      <w:r w:rsidRPr="00C6125F">
        <w:rPr>
          <w:rFonts w:ascii="Republika" w:hAnsi="Republika"/>
        </w:rPr>
        <w:t xml:space="preserve"> pred spremembo in postopek po spremembi, pri čemer</w:t>
      </w:r>
      <w:r>
        <w:rPr>
          <w:rFonts w:ascii="Republika" w:hAnsi="Republika"/>
        </w:rPr>
        <w:t xml:space="preserve"> smo izračunali </w:t>
      </w:r>
      <w:r w:rsidRPr="00C6125F">
        <w:rPr>
          <w:rFonts w:ascii="Republika" w:hAnsi="Republika"/>
        </w:rPr>
        <w:t>razliko med obema postopk</w:t>
      </w:r>
      <w:r>
        <w:rPr>
          <w:rFonts w:ascii="Republika" w:hAnsi="Republika"/>
        </w:rPr>
        <w:t>oma</w:t>
      </w:r>
      <w:r w:rsidRPr="00C6125F">
        <w:rPr>
          <w:rFonts w:ascii="Republika" w:hAnsi="Republika"/>
        </w:rPr>
        <w:t>, ki se kaže</w:t>
      </w:r>
      <w:r w:rsidR="0065659C">
        <w:rPr>
          <w:rFonts w:ascii="Republika" w:hAnsi="Republika"/>
        </w:rPr>
        <w:t xml:space="preserve"> zlasti</w:t>
      </w:r>
      <w:r w:rsidRPr="00C6125F">
        <w:rPr>
          <w:rFonts w:ascii="Republika" w:hAnsi="Republika"/>
        </w:rPr>
        <w:t xml:space="preserve"> v prihranku časa</w:t>
      </w:r>
      <w:r w:rsidR="0065659C">
        <w:rPr>
          <w:rFonts w:ascii="Republika" w:hAnsi="Republika"/>
        </w:rPr>
        <w:t xml:space="preserve"> ter</w:t>
      </w:r>
      <w:r w:rsidRPr="00C6125F">
        <w:rPr>
          <w:rFonts w:ascii="Republika" w:hAnsi="Republika"/>
        </w:rPr>
        <w:t xml:space="preserve"> zmanjšanju korakov postopka</w:t>
      </w:r>
      <w:r w:rsidR="00573110">
        <w:rPr>
          <w:rFonts w:ascii="Republika" w:hAnsi="Republika"/>
        </w:rPr>
        <w:t xml:space="preserve"> </w:t>
      </w:r>
      <w:r w:rsidR="0065659C">
        <w:rPr>
          <w:rFonts w:ascii="Republika" w:hAnsi="Republika"/>
        </w:rPr>
        <w:t>pridobitve mednarodnega vozniškega dovoljenja.</w:t>
      </w:r>
    </w:p>
    <w:p w:rsidR="00573110" w:rsidRPr="00451D32" w:rsidRDefault="00573110" w:rsidP="0065659C">
      <w:pPr>
        <w:ind w:left="708"/>
        <w:jc w:val="both"/>
        <w:rPr>
          <w:rFonts w:ascii="Republika" w:hAnsi="Republika"/>
          <w:b/>
          <w:lang w:eastAsia="en-US"/>
        </w:rPr>
      </w:pPr>
    </w:p>
    <w:p w:rsidR="00420837" w:rsidRPr="00451D32" w:rsidRDefault="00420837" w:rsidP="005D11AE">
      <w:pPr>
        <w:pStyle w:val="Naslov1"/>
        <w:numPr>
          <w:ilvl w:val="0"/>
          <w:numId w:val="1"/>
        </w:numPr>
      </w:pPr>
      <w:bookmarkStart w:id="7" w:name="_Toc20909607"/>
      <w:r w:rsidRPr="00451D32">
        <w:t>UPORA</w:t>
      </w:r>
      <w:r w:rsidR="00EF3973" w:rsidRPr="00451D32">
        <w:t>BLJENA METODOLOGIJA</w:t>
      </w:r>
      <w:bookmarkEnd w:id="7"/>
    </w:p>
    <w:p w:rsidR="003E10E1" w:rsidRDefault="003E10E1" w:rsidP="00AE330A">
      <w:pPr>
        <w:pStyle w:val="Odstavekseznama"/>
        <w:jc w:val="both"/>
        <w:rPr>
          <w:rFonts w:ascii="Republika" w:hAnsi="Republika"/>
          <w:sz w:val="28"/>
          <w:szCs w:val="28"/>
        </w:rPr>
      </w:pPr>
    </w:p>
    <w:p w:rsidR="00FA26B1" w:rsidRPr="009F0D4C" w:rsidRDefault="00FA26B1" w:rsidP="009F0D4C">
      <w:pPr>
        <w:pStyle w:val="Odstavekseznama"/>
        <w:jc w:val="both"/>
        <w:rPr>
          <w:rFonts w:ascii="Republika" w:hAnsi="Republika"/>
        </w:rPr>
      </w:pPr>
      <w:r w:rsidRPr="00FA26B1">
        <w:rPr>
          <w:rFonts w:ascii="Republika" w:hAnsi="Republika"/>
        </w:rPr>
        <w:t>Postopek izračuna in ocene administrativnih stroškov in bremen je bil izveden skladno z Enotno</w:t>
      </w:r>
      <w:r>
        <w:rPr>
          <w:rFonts w:ascii="Republika" w:hAnsi="Republika"/>
        </w:rPr>
        <w:t xml:space="preserve"> metodologijo za merjenje stroškov, ki jih zakonodaja povzroča subjektom (EMMS), prevzeto po mednarodni metodologiji Standard Cost Model (SCM). Ta metodologija je danes mednarodno najbolj uporabljena metodologija za merjenje administrativnih stroškov.</w:t>
      </w:r>
    </w:p>
    <w:p w:rsidR="003E10E1" w:rsidRPr="00451D32" w:rsidRDefault="00FA26B1" w:rsidP="009F0D4C">
      <w:pPr>
        <w:pStyle w:val="Naslov1"/>
        <w:numPr>
          <w:ilvl w:val="0"/>
          <w:numId w:val="1"/>
        </w:numPr>
      </w:pPr>
      <w:bookmarkStart w:id="8" w:name="_Toc20909608"/>
      <w:r w:rsidRPr="00451D32">
        <w:rPr>
          <w:sz w:val="28"/>
          <w:szCs w:val="28"/>
        </w:rPr>
        <w:t xml:space="preserve">NAMEN </w:t>
      </w:r>
      <w:r w:rsidRPr="00451D32">
        <w:t xml:space="preserve"> </w:t>
      </w:r>
      <w:r w:rsidRPr="00451D32">
        <w:rPr>
          <w:sz w:val="28"/>
          <w:szCs w:val="28"/>
        </w:rPr>
        <w:t>UKREPA</w:t>
      </w:r>
      <w:bookmarkEnd w:id="8"/>
    </w:p>
    <w:p w:rsidR="00360C76" w:rsidRDefault="00360C76" w:rsidP="00360C76">
      <w:pPr>
        <w:jc w:val="both"/>
        <w:rPr>
          <w:rFonts w:ascii="Republika" w:hAnsi="Republika"/>
        </w:rPr>
      </w:pPr>
    </w:p>
    <w:p w:rsidR="00360C76" w:rsidRPr="009F0D4C" w:rsidRDefault="009F0D4C" w:rsidP="009F0D4C">
      <w:pPr>
        <w:pStyle w:val="Naslov2"/>
      </w:pPr>
      <w:r w:rsidRPr="009F0D4C">
        <w:t xml:space="preserve">     </w:t>
      </w:r>
      <w:bookmarkStart w:id="9" w:name="_Toc20909609"/>
      <w:r w:rsidR="00360C76" w:rsidRPr="009F0D4C">
        <w:t xml:space="preserve">5.1 </w:t>
      </w:r>
      <w:r w:rsidR="00A40377" w:rsidRPr="009F0D4C">
        <w:t>Definicija in zakonski okvir</w:t>
      </w:r>
      <w:bookmarkEnd w:id="9"/>
    </w:p>
    <w:p w:rsidR="00A40377" w:rsidRDefault="00A40377" w:rsidP="00A40377">
      <w:pPr>
        <w:ind w:firstLine="284"/>
        <w:jc w:val="both"/>
        <w:rPr>
          <w:rFonts w:ascii="Republika" w:hAnsi="Republika"/>
        </w:rPr>
      </w:pPr>
    </w:p>
    <w:p w:rsidR="00AE330A" w:rsidRPr="00AE330A" w:rsidRDefault="00AE330A" w:rsidP="00AE330A">
      <w:pPr>
        <w:pStyle w:val="Odstavekseznama"/>
        <w:jc w:val="both"/>
        <w:rPr>
          <w:rFonts w:ascii="Republika" w:hAnsi="Republika"/>
        </w:rPr>
      </w:pPr>
      <w:r w:rsidRPr="00AE330A">
        <w:rPr>
          <w:rFonts w:ascii="Republika" w:hAnsi="Republika"/>
        </w:rPr>
        <w:t>Mednarodno vozniško dovoljenje (MVD) je prevod nacionalnega vozniškega dovoljenja in je dokument, ki ga priznava Organizacija združenih narodov. Sprejemajo ga v skoraj 120 državah sveta. V nekaterih državah je obvezen, za mnoge pa priporočljiv dokument (v nekaterih državah le za določene narodnosti). Vsekakor pa je MVD povsod v tujini dokument, ki pomaga vozniku ob policijskih kontrolah, prometnih prekrških in prometnih nesrečah, saj lahko olajša in pospeši formalnosti. Vozniki morajo imeti v tujini poleg MVD vselej s sabo tudi nacionalno vozniško dovoljenje.</w:t>
      </w:r>
      <w:r w:rsidR="00E97546">
        <w:rPr>
          <w:rFonts w:ascii="Republika" w:hAnsi="Republika"/>
        </w:rPr>
        <w:t xml:space="preserve"> </w:t>
      </w:r>
      <w:r w:rsidRPr="00AE330A">
        <w:rPr>
          <w:rFonts w:ascii="Republika" w:hAnsi="Republika"/>
        </w:rPr>
        <w:t xml:space="preserve">Vozniki s slovenskim vozniškim dovoljenjem potrebujejo MVD zlasti za najem vozila, če potujejo v neevropskih državah. </w:t>
      </w:r>
    </w:p>
    <w:p w:rsidR="00AE330A" w:rsidRDefault="00AE330A" w:rsidP="00AE330A">
      <w:pPr>
        <w:pStyle w:val="Odstavekseznama"/>
        <w:jc w:val="both"/>
        <w:rPr>
          <w:rFonts w:ascii="Republika" w:hAnsi="Republika"/>
        </w:rPr>
      </w:pPr>
      <w:bookmarkStart w:id="10" w:name="_Hlk16250524"/>
    </w:p>
    <w:p w:rsidR="00AE330A" w:rsidRDefault="00AE330A" w:rsidP="00AE330A">
      <w:pPr>
        <w:pStyle w:val="Odstavekseznama"/>
        <w:jc w:val="both"/>
        <w:rPr>
          <w:rFonts w:ascii="Republika" w:hAnsi="Republika"/>
        </w:rPr>
      </w:pPr>
      <w:r w:rsidRPr="00AE330A">
        <w:rPr>
          <w:rFonts w:ascii="Republika" w:hAnsi="Republika"/>
        </w:rPr>
        <w:t>AMZS izdaja MVD po dveh konvencijah:</w:t>
      </w:r>
    </w:p>
    <w:p w:rsidR="00AE330A" w:rsidRPr="00AE330A" w:rsidRDefault="00AE330A" w:rsidP="00AE330A">
      <w:pPr>
        <w:pStyle w:val="Odstavekseznama"/>
        <w:jc w:val="both"/>
        <w:rPr>
          <w:rFonts w:ascii="Republika" w:hAnsi="Republika"/>
        </w:rPr>
      </w:pPr>
      <w:r w:rsidRPr="00AE330A">
        <w:rPr>
          <w:rFonts w:ascii="Republika" w:hAnsi="Republika"/>
        </w:rPr>
        <w:t xml:space="preserve"> </w:t>
      </w:r>
    </w:p>
    <w:p w:rsidR="00AE330A" w:rsidRPr="00AE330A" w:rsidRDefault="00AE330A" w:rsidP="00AE330A">
      <w:pPr>
        <w:pStyle w:val="Odstavekseznama"/>
        <w:numPr>
          <w:ilvl w:val="0"/>
          <w:numId w:val="2"/>
        </w:numPr>
        <w:jc w:val="both"/>
        <w:rPr>
          <w:rFonts w:ascii="Republika" w:hAnsi="Republika"/>
        </w:rPr>
      </w:pPr>
      <w:r w:rsidRPr="00AE330A">
        <w:rPr>
          <w:rFonts w:ascii="Republika" w:hAnsi="Republika"/>
        </w:rPr>
        <w:t xml:space="preserve">v obliki knjižice s prevodi, ki jo predpisuje Ženevska konvencija o cestnem prometu iz leta 1949 in velja eno leto, </w:t>
      </w:r>
    </w:p>
    <w:p w:rsidR="00AE330A" w:rsidRPr="00AE330A" w:rsidRDefault="00AE330A" w:rsidP="00AE330A">
      <w:pPr>
        <w:pStyle w:val="Odstavekseznama"/>
        <w:numPr>
          <w:ilvl w:val="0"/>
          <w:numId w:val="2"/>
        </w:numPr>
        <w:jc w:val="both"/>
        <w:rPr>
          <w:rFonts w:ascii="Republika" w:hAnsi="Republika"/>
        </w:rPr>
      </w:pPr>
      <w:r w:rsidRPr="00AE330A">
        <w:rPr>
          <w:rFonts w:ascii="Republika" w:hAnsi="Republika"/>
        </w:rPr>
        <w:t>v obliki knjižice, ki jo določa Dunajska konvencija iz leta 1968 in velja tri leta od dneva izdaje, lahko tudi manj, če slovensko vozniško dovoljenje poteče pred tem rokom.</w:t>
      </w:r>
    </w:p>
    <w:bookmarkEnd w:id="10"/>
    <w:p w:rsidR="00AE330A" w:rsidRDefault="00AE330A" w:rsidP="00AE330A">
      <w:pPr>
        <w:pStyle w:val="Odstavekseznama"/>
        <w:jc w:val="both"/>
        <w:rPr>
          <w:rFonts w:ascii="Republika" w:hAnsi="Republika"/>
        </w:rPr>
      </w:pPr>
    </w:p>
    <w:p w:rsidR="00AE330A" w:rsidRPr="00AE330A" w:rsidRDefault="00AE330A" w:rsidP="00AE330A">
      <w:pPr>
        <w:pStyle w:val="Odstavekseznama"/>
        <w:jc w:val="both"/>
        <w:rPr>
          <w:rFonts w:ascii="Republika" w:hAnsi="Republika"/>
        </w:rPr>
      </w:pPr>
      <w:r w:rsidRPr="00AE330A">
        <w:rPr>
          <w:rFonts w:ascii="Republika" w:hAnsi="Republika"/>
        </w:rPr>
        <w:t xml:space="preserve">MVD po konvenciji iz leta 1949 je še zlasti priporočljivo za sledeče države: Japonska, Malezija, Tajska in ZDA. </w:t>
      </w:r>
    </w:p>
    <w:p w:rsidR="00AE330A" w:rsidRDefault="00AE330A" w:rsidP="00AE330A">
      <w:pPr>
        <w:pStyle w:val="Odstavekseznama"/>
        <w:jc w:val="both"/>
        <w:rPr>
          <w:rFonts w:ascii="Republika" w:hAnsi="Republika"/>
        </w:rPr>
      </w:pPr>
    </w:p>
    <w:p w:rsidR="00AE330A" w:rsidRPr="00A40377" w:rsidRDefault="00AE330A" w:rsidP="00AE330A">
      <w:pPr>
        <w:pStyle w:val="Odstavekseznama"/>
        <w:jc w:val="both"/>
        <w:rPr>
          <w:rFonts w:ascii="Republika" w:hAnsi="Republika"/>
          <w:b/>
        </w:rPr>
      </w:pPr>
      <w:r w:rsidRPr="00A40377">
        <w:rPr>
          <w:rFonts w:ascii="Republika" w:hAnsi="Republika"/>
          <w:b/>
        </w:rPr>
        <w:t>V državah, ki so podpisnice obeh konvencij, potrebujete MVD po konvenciji iz leta 1968.</w:t>
      </w:r>
    </w:p>
    <w:p w:rsidR="00AE330A" w:rsidRDefault="00AE330A" w:rsidP="00AE330A">
      <w:pPr>
        <w:pStyle w:val="Odstavekseznama"/>
        <w:jc w:val="both"/>
        <w:rPr>
          <w:rFonts w:ascii="Republika" w:hAnsi="Republika"/>
        </w:rPr>
      </w:pPr>
    </w:p>
    <w:p w:rsidR="00AE330A" w:rsidRPr="00AE330A" w:rsidRDefault="00AE330A" w:rsidP="00AE330A">
      <w:pPr>
        <w:pStyle w:val="Odstavekseznama"/>
        <w:jc w:val="both"/>
        <w:rPr>
          <w:rFonts w:ascii="Republika" w:hAnsi="Republika"/>
        </w:rPr>
      </w:pPr>
      <w:r w:rsidRPr="00AE330A">
        <w:rPr>
          <w:rFonts w:ascii="Republika" w:hAnsi="Republika"/>
          <w:b/>
        </w:rPr>
        <w:t>Posamezne države lahko omejijo veljavnost MVD za vsak posamezni obisk njihove države</w:t>
      </w:r>
      <w:r w:rsidRPr="00AE330A">
        <w:rPr>
          <w:rFonts w:ascii="Republika" w:hAnsi="Republika"/>
        </w:rPr>
        <w:t>.</w:t>
      </w:r>
      <w:r w:rsidR="00BF5A4F">
        <w:rPr>
          <w:rFonts w:ascii="Republika" w:hAnsi="Republika"/>
        </w:rPr>
        <w:t xml:space="preserve"> </w:t>
      </w:r>
      <w:r w:rsidRPr="00AE330A">
        <w:rPr>
          <w:rFonts w:ascii="Republika" w:hAnsi="Republika"/>
        </w:rPr>
        <w:t>V vsakem primeru je dolžina obiskovalčevega bivanja določena z veljavnostjo njegovega vizuma ali z drugim dovoljenjem za bivanje. Če si voznik v obiskani državi uredi prebivališče, MVD preneha veljati.</w:t>
      </w:r>
    </w:p>
    <w:p w:rsidR="00360C76" w:rsidRDefault="00360C76" w:rsidP="00360C76">
      <w:pPr>
        <w:jc w:val="both"/>
        <w:rPr>
          <w:rFonts w:ascii="Republika" w:hAnsi="Republika"/>
        </w:rPr>
      </w:pPr>
    </w:p>
    <w:p w:rsidR="00BF5A4F" w:rsidRPr="00231E96" w:rsidRDefault="00BF5A4F" w:rsidP="009F0D4C">
      <w:pPr>
        <w:pStyle w:val="Naslov2"/>
      </w:pPr>
      <w:bookmarkStart w:id="11" w:name="_Toc20909610"/>
      <w:r w:rsidRPr="00231E96">
        <w:t>5.2 Z</w:t>
      </w:r>
      <w:r w:rsidR="00A40377" w:rsidRPr="00231E96">
        <w:t>akonski okvir</w:t>
      </w:r>
      <w:bookmarkEnd w:id="11"/>
    </w:p>
    <w:p w:rsidR="00BF5A4F" w:rsidRDefault="00BF5A4F" w:rsidP="00360C76">
      <w:pPr>
        <w:jc w:val="both"/>
        <w:rPr>
          <w:rFonts w:ascii="Republika" w:hAnsi="Republika"/>
        </w:rPr>
      </w:pPr>
    </w:p>
    <w:p w:rsidR="002A6CEF" w:rsidRPr="00A40377" w:rsidRDefault="002A6CEF" w:rsidP="00360C76">
      <w:pPr>
        <w:jc w:val="both"/>
        <w:rPr>
          <w:rFonts w:ascii="Republika" w:hAnsi="Republika"/>
          <w:b/>
        </w:rPr>
      </w:pPr>
      <w:r>
        <w:rPr>
          <w:rFonts w:ascii="Republika" w:hAnsi="Republika"/>
        </w:rPr>
        <w:t xml:space="preserve">Organ,  ki je odgovoren za evidenco in izdajo mednarodnih vozniških dovoljenj je </w:t>
      </w:r>
      <w:r w:rsidRPr="00A40377">
        <w:rPr>
          <w:rFonts w:ascii="Republika" w:hAnsi="Republika"/>
          <w:b/>
        </w:rPr>
        <w:t xml:space="preserve">Ministrstvo za infrastrukturo oz. Direktorat </w:t>
      </w:r>
      <w:r w:rsidR="00B33518" w:rsidRPr="00A40377">
        <w:rPr>
          <w:rFonts w:ascii="Republika" w:hAnsi="Republika"/>
          <w:b/>
        </w:rPr>
        <w:t>za kopenski promet.</w:t>
      </w:r>
    </w:p>
    <w:p w:rsidR="00B33518" w:rsidRPr="00A40377" w:rsidRDefault="00B33518" w:rsidP="00360C76">
      <w:pPr>
        <w:jc w:val="both"/>
        <w:rPr>
          <w:rFonts w:ascii="Republika" w:hAnsi="Republika"/>
          <w:b/>
        </w:rPr>
      </w:pPr>
    </w:p>
    <w:p w:rsidR="005C7480" w:rsidRDefault="005C7480" w:rsidP="00360C76">
      <w:pPr>
        <w:jc w:val="both"/>
        <w:rPr>
          <w:rFonts w:ascii="Republika" w:hAnsi="Republika"/>
        </w:rPr>
      </w:pPr>
      <w:r>
        <w:rPr>
          <w:rFonts w:ascii="Republika" w:hAnsi="Republika"/>
        </w:rPr>
        <w:t xml:space="preserve">Področje mednarodnega vozniškega dovoljenja </w:t>
      </w:r>
      <w:r w:rsidR="00BC3677">
        <w:rPr>
          <w:rFonts w:ascii="Republika" w:hAnsi="Republika"/>
        </w:rPr>
        <w:t>ureja zakon</w:t>
      </w:r>
      <w:r>
        <w:rPr>
          <w:rFonts w:ascii="Republika" w:hAnsi="Republika"/>
        </w:rPr>
        <w:t xml:space="preserve"> in pravilnik:</w:t>
      </w:r>
    </w:p>
    <w:p w:rsidR="003B0F17" w:rsidRDefault="003B0F17" w:rsidP="00360C76">
      <w:pPr>
        <w:jc w:val="both"/>
        <w:rPr>
          <w:rFonts w:ascii="Republika" w:hAnsi="Republika"/>
        </w:rPr>
      </w:pPr>
    </w:p>
    <w:p w:rsidR="00101303" w:rsidRDefault="003B0F17" w:rsidP="00101303">
      <w:pPr>
        <w:pStyle w:val="Odstavekseznama"/>
        <w:numPr>
          <w:ilvl w:val="0"/>
          <w:numId w:val="9"/>
        </w:numPr>
        <w:jc w:val="both"/>
        <w:rPr>
          <w:rFonts w:ascii="Republika" w:hAnsi="Republika"/>
        </w:rPr>
      </w:pPr>
      <w:r w:rsidRPr="00BC3677">
        <w:rPr>
          <w:rFonts w:ascii="Republika" w:hAnsi="Republika"/>
          <w:b/>
        </w:rPr>
        <w:t>Zakon o voznikih (</w:t>
      </w:r>
      <w:proofErr w:type="spellStart"/>
      <w:r w:rsidRPr="00BC3677">
        <w:rPr>
          <w:rFonts w:ascii="Republika" w:hAnsi="Republika"/>
          <w:b/>
        </w:rPr>
        <w:t>ZVoz</w:t>
      </w:r>
      <w:proofErr w:type="spellEnd"/>
      <w:r w:rsidRPr="00BC3677">
        <w:rPr>
          <w:rFonts w:ascii="Republika" w:hAnsi="Republika"/>
          <w:b/>
        </w:rPr>
        <w:t xml:space="preserve">) </w:t>
      </w:r>
      <w:r>
        <w:rPr>
          <w:rFonts w:ascii="Republika" w:hAnsi="Republika"/>
        </w:rPr>
        <w:t xml:space="preserve">( Uradni list RS, </w:t>
      </w:r>
      <w:r w:rsidRPr="003B0F17">
        <w:rPr>
          <w:rFonts w:ascii="Republika" w:hAnsi="Republika"/>
        </w:rPr>
        <w:t>št. 109/10, 25/14, 85/16 – ZVoz-1 in 10/18 – ZCes-1C)</w:t>
      </w:r>
    </w:p>
    <w:p w:rsidR="00DF5608" w:rsidRPr="00DF5608" w:rsidRDefault="00DF5608" w:rsidP="00DF5608">
      <w:pPr>
        <w:pStyle w:val="Odstavekseznama"/>
        <w:jc w:val="center"/>
        <w:rPr>
          <w:rFonts w:ascii="Republika" w:hAnsi="Republika"/>
          <w:b/>
        </w:rPr>
      </w:pPr>
    </w:p>
    <w:p w:rsidR="00BC3677" w:rsidRDefault="00BC3677" w:rsidP="00DF5608">
      <w:pPr>
        <w:pStyle w:val="Odstavekseznama"/>
        <w:numPr>
          <w:ilvl w:val="0"/>
          <w:numId w:val="9"/>
        </w:numPr>
        <w:jc w:val="center"/>
        <w:rPr>
          <w:rFonts w:ascii="Republika" w:hAnsi="Republika"/>
          <w:b/>
        </w:rPr>
      </w:pPr>
      <w:r w:rsidRPr="00DF5608">
        <w:rPr>
          <w:rFonts w:ascii="Republika" w:hAnsi="Republika"/>
          <w:b/>
        </w:rPr>
        <w:t>69. člen (mednarodno vozniško dovoljenje)</w:t>
      </w:r>
    </w:p>
    <w:p w:rsidR="00DF5608" w:rsidRPr="00DF5608" w:rsidRDefault="00DF5608" w:rsidP="00DF5608">
      <w:pPr>
        <w:pStyle w:val="Odstavekseznama"/>
        <w:rPr>
          <w:rFonts w:ascii="Republika" w:hAnsi="Republika"/>
          <w:b/>
        </w:rPr>
      </w:pPr>
    </w:p>
    <w:p w:rsidR="00DF5608" w:rsidRPr="00DF5608" w:rsidRDefault="00DF5608" w:rsidP="00DF5608">
      <w:pPr>
        <w:pStyle w:val="Odstavekseznama"/>
        <w:rPr>
          <w:rFonts w:ascii="Republika" w:hAnsi="Republika"/>
          <w:b/>
        </w:rPr>
      </w:pPr>
    </w:p>
    <w:p w:rsidR="00BC3677" w:rsidRPr="00BC3677" w:rsidRDefault="00BC3677" w:rsidP="00BC3677">
      <w:pPr>
        <w:pStyle w:val="Odstavekseznama"/>
        <w:numPr>
          <w:ilvl w:val="0"/>
          <w:numId w:val="9"/>
        </w:numPr>
        <w:jc w:val="both"/>
        <w:rPr>
          <w:rFonts w:ascii="Republika" w:hAnsi="Republika"/>
        </w:rPr>
      </w:pPr>
      <w:r w:rsidRPr="00BC3677">
        <w:rPr>
          <w:rFonts w:ascii="Republika" w:hAnsi="Republika"/>
        </w:rPr>
        <w:t>(1) Imetnik veljavnega slovenskega vozniškega dovoljenja lahko dobi na lastno zahtevo tudi mednarodno vozniško dovoljenje, če mu ni izrečen varnostni ukrep odvzema vozniškega dovoljenja ali sankcija prenehanja veljavnosti vozniškega dovoljenja oziroma se mu ne izvršuje kazen ali sankcija prepovedi vožnje motornega vozila določene vrste ali kategorije.</w:t>
      </w:r>
    </w:p>
    <w:p w:rsidR="00BC3677" w:rsidRPr="00BC3677" w:rsidRDefault="00BC3677" w:rsidP="00BC3677">
      <w:pPr>
        <w:pStyle w:val="Odstavekseznama"/>
        <w:numPr>
          <w:ilvl w:val="0"/>
          <w:numId w:val="9"/>
        </w:numPr>
        <w:jc w:val="both"/>
        <w:rPr>
          <w:rFonts w:ascii="Republika" w:hAnsi="Republika"/>
        </w:rPr>
      </w:pPr>
      <w:r w:rsidRPr="00BC3677">
        <w:rPr>
          <w:rFonts w:ascii="Republika" w:hAnsi="Republika"/>
        </w:rPr>
        <w:t>(2) Javna agencija za izdajo mednarodnih vozniških dovoljenj pooblasti organizacijo, ki izpolnjuje naslednje pogoje:</w:t>
      </w:r>
    </w:p>
    <w:p w:rsidR="00BC3677" w:rsidRPr="00DF5608" w:rsidRDefault="00DF5608" w:rsidP="00DF5608">
      <w:pPr>
        <w:ind w:left="360"/>
        <w:jc w:val="both"/>
        <w:rPr>
          <w:rFonts w:ascii="Republika" w:hAnsi="Republika"/>
        </w:rPr>
      </w:pPr>
      <w:r>
        <w:rPr>
          <w:rFonts w:ascii="Republika" w:hAnsi="Republika"/>
        </w:rPr>
        <w:t xml:space="preserve">      </w:t>
      </w:r>
      <w:r w:rsidRPr="00DF5608">
        <w:rPr>
          <w:rFonts w:ascii="Republika" w:hAnsi="Republika"/>
        </w:rPr>
        <w:t>-</w:t>
      </w:r>
      <w:r w:rsidR="00BC3677" w:rsidRPr="00DF5608">
        <w:rPr>
          <w:rFonts w:ascii="Republika" w:hAnsi="Republika"/>
        </w:rPr>
        <w:t xml:space="preserve"> je članica mednarodne avtomobilistične zveze,</w:t>
      </w:r>
    </w:p>
    <w:p w:rsidR="00BC3677" w:rsidRPr="00BC3677" w:rsidRDefault="00DF5608" w:rsidP="00811C8F">
      <w:pPr>
        <w:pStyle w:val="Odstavekseznama"/>
        <w:jc w:val="both"/>
        <w:rPr>
          <w:rFonts w:ascii="Republika" w:hAnsi="Republika"/>
        </w:rPr>
      </w:pPr>
      <w:r>
        <w:rPr>
          <w:rFonts w:ascii="Republika" w:hAnsi="Republika"/>
        </w:rPr>
        <w:t>-</w:t>
      </w:r>
      <w:r w:rsidR="00BC3677" w:rsidRPr="00BC3677">
        <w:rPr>
          <w:rFonts w:ascii="Republika" w:hAnsi="Republika"/>
        </w:rPr>
        <w:t xml:space="preserve"> deluje na območju celotne Republike Slovenije,</w:t>
      </w:r>
    </w:p>
    <w:p w:rsidR="00BC3677" w:rsidRPr="00BC3677" w:rsidRDefault="00DF5608" w:rsidP="00811C8F">
      <w:pPr>
        <w:pStyle w:val="Odstavekseznama"/>
        <w:jc w:val="both"/>
        <w:rPr>
          <w:rFonts w:ascii="Republika" w:hAnsi="Republika"/>
        </w:rPr>
      </w:pPr>
      <w:r>
        <w:rPr>
          <w:rFonts w:ascii="Republika" w:hAnsi="Republika"/>
        </w:rPr>
        <w:t>-</w:t>
      </w:r>
      <w:r w:rsidR="00BC3677" w:rsidRPr="00BC3677">
        <w:rPr>
          <w:rFonts w:ascii="Republika" w:hAnsi="Republika"/>
        </w:rPr>
        <w:t xml:space="preserve">ima ustrezno informacijsko opremljenost za izdajo mednarodnih vozniških </w:t>
      </w:r>
      <w:r>
        <w:rPr>
          <w:rFonts w:ascii="Republika" w:hAnsi="Republika"/>
        </w:rPr>
        <w:t xml:space="preserve">                </w:t>
      </w:r>
      <w:r w:rsidR="00BC3677" w:rsidRPr="00BC3677">
        <w:rPr>
          <w:rFonts w:ascii="Republika" w:hAnsi="Republika"/>
        </w:rPr>
        <w:t>dovoljenj in</w:t>
      </w:r>
    </w:p>
    <w:p w:rsidR="00BC3677" w:rsidRPr="00BC3677" w:rsidRDefault="00DF5608" w:rsidP="00811C8F">
      <w:pPr>
        <w:pStyle w:val="Odstavekseznama"/>
        <w:jc w:val="both"/>
        <w:rPr>
          <w:rFonts w:ascii="Republika" w:hAnsi="Republika"/>
        </w:rPr>
      </w:pPr>
      <w:r>
        <w:rPr>
          <w:rFonts w:ascii="Republika" w:hAnsi="Republika"/>
        </w:rPr>
        <w:t>-</w:t>
      </w:r>
      <w:r w:rsidR="00BC3677" w:rsidRPr="00BC3677">
        <w:rPr>
          <w:rFonts w:ascii="Republika" w:hAnsi="Republika"/>
        </w:rPr>
        <w:t xml:space="preserve"> ima kadre z najmanj srednjo strokovno ali srednjo izobrazbo.</w:t>
      </w:r>
    </w:p>
    <w:p w:rsidR="00BC3677" w:rsidRPr="00BC3677" w:rsidRDefault="00BC3677" w:rsidP="00BC3677">
      <w:pPr>
        <w:pStyle w:val="Odstavekseznama"/>
        <w:numPr>
          <w:ilvl w:val="0"/>
          <w:numId w:val="9"/>
        </w:numPr>
        <w:jc w:val="both"/>
        <w:rPr>
          <w:rFonts w:ascii="Republika" w:hAnsi="Republika"/>
        </w:rPr>
      </w:pPr>
      <w:r w:rsidRPr="00BC3677">
        <w:rPr>
          <w:rFonts w:ascii="Republika" w:hAnsi="Republika"/>
        </w:rPr>
        <w:t>(3) Mednarodnega vozniškega dovoljenja, izdanega v Republiki Sloveniji, ni mogoče uporabljati za vožnjo motornih vozil v Republiki Sloveniji.</w:t>
      </w:r>
    </w:p>
    <w:p w:rsidR="00BC3677" w:rsidRPr="00BC3677" w:rsidRDefault="00BC3677" w:rsidP="00BC3677">
      <w:pPr>
        <w:pStyle w:val="Odstavekseznama"/>
        <w:numPr>
          <w:ilvl w:val="0"/>
          <w:numId w:val="9"/>
        </w:numPr>
        <w:jc w:val="both"/>
        <w:rPr>
          <w:rFonts w:ascii="Republika" w:hAnsi="Republika"/>
        </w:rPr>
      </w:pPr>
      <w:r w:rsidRPr="00BC3677">
        <w:rPr>
          <w:rFonts w:ascii="Republika" w:hAnsi="Republika"/>
        </w:rPr>
        <w:t>(4) Izdajanje mednarodnih vozniških dovoljenj in vodenje evidence nadzoruje ministrstvo, pristojno za promet.</w:t>
      </w:r>
    </w:p>
    <w:p w:rsidR="00BC3677" w:rsidRPr="00BC3677" w:rsidRDefault="00BC3677" w:rsidP="00BC3677">
      <w:pPr>
        <w:pStyle w:val="Odstavekseznama"/>
        <w:numPr>
          <w:ilvl w:val="0"/>
          <w:numId w:val="9"/>
        </w:numPr>
        <w:jc w:val="both"/>
        <w:rPr>
          <w:rFonts w:ascii="Republika" w:hAnsi="Republika"/>
        </w:rPr>
      </w:pPr>
      <w:r w:rsidRPr="00BC3677">
        <w:rPr>
          <w:rFonts w:ascii="Republika" w:hAnsi="Republika"/>
        </w:rPr>
        <w:t>(5) Organizacija, ki izdaja mednarodna vozniška dovoljenja, mora voditi evidenco o izdanih mednarodnih vozniških dovoljenjih. Evidenca vsebuje naslednje podatke:</w:t>
      </w:r>
    </w:p>
    <w:p w:rsidR="00BC3677" w:rsidRPr="00BC3677" w:rsidRDefault="00DF5608" w:rsidP="00DF5608">
      <w:pPr>
        <w:pStyle w:val="Odstavekseznama"/>
        <w:jc w:val="both"/>
        <w:rPr>
          <w:rFonts w:ascii="Republika" w:hAnsi="Republika"/>
        </w:rPr>
      </w:pPr>
      <w:r>
        <w:rPr>
          <w:rFonts w:ascii="Republika" w:hAnsi="Republika"/>
        </w:rPr>
        <w:t xml:space="preserve">- </w:t>
      </w:r>
      <w:r w:rsidR="00BC3677" w:rsidRPr="00BC3677">
        <w:rPr>
          <w:rFonts w:ascii="Republika" w:hAnsi="Republika"/>
        </w:rPr>
        <w:t>osebno ime voznika,</w:t>
      </w:r>
    </w:p>
    <w:p w:rsidR="00BC3677" w:rsidRPr="00BC3677" w:rsidRDefault="00DF5608" w:rsidP="00DF5608">
      <w:pPr>
        <w:pStyle w:val="Odstavekseznama"/>
        <w:jc w:val="both"/>
        <w:rPr>
          <w:rFonts w:ascii="Republika" w:hAnsi="Republika"/>
        </w:rPr>
      </w:pPr>
      <w:r>
        <w:rPr>
          <w:rFonts w:ascii="Republika" w:hAnsi="Republika"/>
        </w:rPr>
        <w:t xml:space="preserve">- </w:t>
      </w:r>
      <w:r w:rsidR="00BC3677" w:rsidRPr="00BC3677">
        <w:rPr>
          <w:rFonts w:ascii="Republika" w:hAnsi="Republika"/>
        </w:rPr>
        <w:t>EMŠO,</w:t>
      </w:r>
    </w:p>
    <w:p w:rsidR="00BC3677" w:rsidRPr="00BC3677" w:rsidRDefault="00DF5608" w:rsidP="00DF5608">
      <w:pPr>
        <w:pStyle w:val="Odstavekseznama"/>
        <w:jc w:val="both"/>
        <w:rPr>
          <w:rFonts w:ascii="Republika" w:hAnsi="Republika"/>
        </w:rPr>
      </w:pPr>
      <w:r>
        <w:rPr>
          <w:rFonts w:ascii="Republika" w:hAnsi="Republika"/>
        </w:rPr>
        <w:t xml:space="preserve">- </w:t>
      </w:r>
      <w:r w:rsidR="00BC3677" w:rsidRPr="00BC3677">
        <w:rPr>
          <w:rFonts w:ascii="Republika" w:hAnsi="Republika"/>
        </w:rPr>
        <w:t>številko vpisa v evidenco in serijsko številko obrazca,</w:t>
      </w:r>
    </w:p>
    <w:p w:rsidR="00BC3677" w:rsidRPr="00BC3677" w:rsidRDefault="00DF5608" w:rsidP="00DF5608">
      <w:pPr>
        <w:pStyle w:val="Odstavekseznama"/>
        <w:jc w:val="both"/>
        <w:rPr>
          <w:rFonts w:ascii="Republika" w:hAnsi="Republika"/>
        </w:rPr>
      </w:pPr>
      <w:r>
        <w:rPr>
          <w:rFonts w:ascii="Republika" w:hAnsi="Republika"/>
        </w:rPr>
        <w:t xml:space="preserve">- </w:t>
      </w:r>
      <w:r w:rsidR="00BC3677" w:rsidRPr="00BC3677">
        <w:rPr>
          <w:rFonts w:ascii="Republika" w:hAnsi="Republika"/>
        </w:rPr>
        <w:t>serijsko številko vozniškega dovoljenja, na podlagi katerega je bilo izdano mednarodno vozniško dovoljenje,</w:t>
      </w:r>
    </w:p>
    <w:p w:rsidR="00BC3677" w:rsidRPr="00DF5608" w:rsidRDefault="00DF5608" w:rsidP="00DF5608">
      <w:pPr>
        <w:jc w:val="both"/>
        <w:rPr>
          <w:rFonts w:ascii="Republika" w:hAnsi="Republika"/>
        </w:rPr>
      </w:pPr>
      <w:r>
        <w:rPr>
          <w:rFonts w:ascii="Republika" w:hAnsi="Republika"/>
        </w:rPr>
        <w:t xml:space="preserve">            - </w:t>
      </w:r>
      <w:r w:rsidR="00BC3677" w:rsidRPr="00DF5608">
        <w:rPr>
          <w:rFonts w:ascii="Republika" w:hAnsi="Republika"/>
        </w:rPr>
        <w:t>opombe.</w:t>
      </w:r>
    </w:p>
    <w:p w:rsidR="00BC3677" w:rsidRDefault="00BC3677" w:rsidP="00BC3677">
      <w:pPr>
        <w:pStyle w:val="Odstavekseznama"/>
        <w:numPr>
          <w:ilvl w:val="0"/>
          <w:numId w:val="9"/>
        </w:numPr>
        <w:jc w:val="both"/>
        <w:rPr>
          <w:rFonts w:ascii="Republika" w:hAnsi="Republika"/>
        </w:rPr>
      </w:pPr>
      <w:r w:rsidRPr="00BC3677">
        <w:rPr>
          <w:rFonts w:ascii="Republika" w:hAnsi="Republika"/>
        </w:rPr>
        <w:t>(6) Evidenca izdanih mednarodnih vozniških dovoljenj se hrani najmanj tri leta od dneva izdaje vozniškega dovoljenja.</w:t>
      </w:r>
    </w:p>
    <w:p w:rsidR="00DF5608" w:rsidRDefault="00DF5608" w:rsidP="00DF5608">
      <w:pPr>
        <w:pStyle w:val="Odstavekseznama"/>
        <w:jc w:val="both"/>
        <w:rPr>
          <w:rFonts w:ascii="Republika" w:hAnsi="Republika"/>
        </w:rPr>
      </w:pPr>
    </w:p>
    <w:p w:rsidR="002A6CEF" w:rsidRDefault="002A6CEF" w:rsidP="00DF5608">
      <w:pPr>
        <w:pStyle w:val="Odstavekseznama"/>
        <w:jc w:val="both"/>
        <w:rPr>
          <w:rFonts w:ascii="Republika" w:hAnsi="Republika"/>
        </w:rPr>
      </w:pPr>
    </w:p>
    <w:p w:rsidR="002A6CEF" w:rsidRDefault="002A6CEF" w:rsidP="00DF5608">
      <w:pPr>
        <w:pStyle w:val="Odstavekseznama"/>
        <w:jc w:val="both"/>
        <w:rPr>
          <w:rFonts w:ascii="Republika" w:hAnsi="Republika"/>
        </w:rPr>
      </w:pPr>
    </w:p>
    <w:p w:rsidR="002A6CEF" w:rsidRDefault="002A6CEF" w:rsidP="00DF5608">
      <w:pPr>
        <w:pStyle w:val="Odstavekseznama"/>
        <w:jc w:val="both"/>
        <w:rPr>
          <w:rFonts w:ascii="Republika" w:hAnsi="Republika"/>
        </w:rPr>
      </w:pPr>
    </w:p>
    <w:p w:rsidR="00DF5608" w:rsidRDefault="00DF5608" w:rsidP="00DF5608">
      <w:pPr>
        <w:pStyle w:val="Odstavekseznama"/>
        <w:jc w:val="both"/>
        <w:rPr>
          <w:rFonts w:ascii="Republika" w:hAnsi="Republika"/>
        </w:rPr>
      </w:pPr>
    </w:p>
    <w:p w:rsidR="00E30029" w:rsidRDefault="00E30029" w:rsidP="00DF5608">
      <w:pPr>
        <w:pStyle w:val="Odstavekseznama"/>
        <w:jc w:val="both"/>
        <w:rPr>
          <w:rFonts w:ascii="Republika" w:hAnsi="Republika"/>
        </w:rPr>
      </w:pPr>
    </w:p>
    <w:p w:rsidR="00DF5608" w:rsidRPr="00DF5608" w:rsidRDefault="00DF5608" w:rsidP="00DF5608">
      <w:pPr>
        <w:jc w:val="both"/>
        <w:rPr>
          <w:rFonts w:ascii="Republika" w:hAnsi="Republika"/>
        </w:rPr>
      </w:pPr>
    </w:p>
    <w:p w:rsidR="002A6CEF" w:rsidRDefault="00DF5608" w:rsidP="002A6CEF">
      <w:pPr>
        <w:pStyle w:val="Odstavekseznama"/>
        <w:numPr>
          <w:ilvl w:val="0"/>
          <w:numId w:val="9"/>
        </w:numPr>
        <w:jc w:val="both"/>
        <w:rPr>
          <w:rFonts w:ascii="Republika" w:hAnsi="Republika"/>
        </w:rPr>
      </w:pPr>
      <w:r w:rsidRPr="00DF5608">
        <w:rPr>
          <w:rFonts w:ascii="Republika" w:hAnsi="Republika"/>
          <w:b/>
        </w:rPr>
        <w:t>Pravilnik o vozniških dovoljenjih</w:t>
      </w:r>
      <w:r w:rsidRPr="00DF5608">
        <w:rPr>
          <w:rFonts w:ascii="Republika" w:hAnsi="Republika"/>
        </w:rPr>
        <w:t xml:space="preserve"> (Uradni list RS, št. 68/11, 55/12, 4/13, 7/14, 32/16 in 85/16 – ZVoz-1)</w:t>
      </w:r>
      <w:r w:rsidR="002A6CEF">
        <w:rPr>
          <w:rFonts w:ascii="Republika" w:hAnsi="Republika"/>
        </w:rPr>
        <w:t xml:space="preserve"> </w:t>
      </w:r>
    </w:p>
    <w:p w:rsidR="002A6CEF" w:rsidRPr="002A6CEF" w:rsidRDefault="002A6CEF" w:rsidP="002A6CEF">
      <w:pPr>
        <w:pStyle w:val="Odstavekseznama"/>
        <w:numPr>
          <w:ilvl w:val="0"/>
          <w:numId w:val="9"/>
        </w:numPr>
        <w:jc w:val="both"/>
        <w:rPr>
          <w:rFonts w:ascii="Republika" w:hAnsi="Republika"/>
        </w:rPr>
      </w:pPr>
      <w:r w:rsidRPr="002A6CEF">
        <w:rPr>
          <w:rFonts w:ascii="Republika" w:hAnsi="Republika"/>
        </w:rPr>
        <w:t>EVIDENCA IN DOKAZILA</w:t>
      </w:r>
    </w:p>
    <w:p w:rsidR="00DF5608" w:rsidRDefault="00DF5608" w:rsidP="00DF5608">
      <w:pPr>
        <w:pStyle w:val="Odstavekseznama"/>
        <w:numPr>
          <w:ilvl w:val="0"/>
          <w:numId w:val="9"/>
        </w:numPr>
        <w:jc w:val="center"/>
        <w:rPr>
          <w:rFonts w:ascii="Republika" w:hAnsi="Republika"/>
          <w:b/>
        </w:rPr>
      </w:pPr>
      <w:r w:rsidRPr="00DF5608">
        <w:rPr>
          <w:rFonts w:ascii="Republika" w:hAnsi="Republika"/>
          <w:b/>
        </w:rPr>
        <w:t>24. člen</w:t>
      </w:r>
      <w:r>
        <w:rPr>
          <w:rFonts w:ascii="Republika" w:hAnsi="Republika"/>
          <w:b/>
        </w:rPr>
        <w:t xml:space="preserve"> </w:t>
      </w:r>
    </w:p>
    <w:p w:rsidR="00DF5608" w:rsidRPr="00DF5608" w:rsidRDefault="00DF5608" w:rsidP="00DF5608">
      <w:pPr>
        <w:pStyle w:val="Odstavekseznama"/>
        <w:rPr>
          <w:rFonts w:ascii="Republika" w:hAnsi="Republika"/>
          <w:b/>
        </w:rPr>
      </w:pPr>
    </w:p>
    <w:p w:rsidR="00DF5608" w:rsidRPr="00DF5608" w:rsidRDefault="00DF5608" w:rsidP="00DF5608">
      <w:pPr>
        <w:pStyle w:val="Odstavekseznama"/>
        <w:numPr>
          <w:ilvl w:val="0"/>
          <w:numId w:val="9"/>
        </w:numPr>
        <w:jc w:val="both"/>
        <w:rPr>
          <w:rFonts w:ascii="Republika" w:hAnsi="Republika"/>
        </w:rPr>
      </w:pPr>
      <w:r w:rsidRPr="00DF5608">
        <w:rPr>
          <w:rFonts w:ascii="Republika" w:hAnsi="Republika"/>
        </w:rPr>
        <w:t>(1) Evidenca izdanih vozniških dovoljenj je sestavljena iz centralne računalniške evidence in zadev izdanih vozniških dovoljenj.</w:t>
      </w:r>
    </w:p>
    <w:p w:rsidR="00DF5608" w:rsidRPr="00DF5608" w:rsidRDefault="00DF5608" w:rsidP="00DF5608">
      <w:pPr>
        <w:pStyle w:val="Odstavekseznama"/>
        <w:rPr>
          <w:rFonts w:ascii="Republika" w:hAnsi="Republika"/>
        </w:rPr>
      </w:pPr>
    </w:p>
    <w:p w:rsidR="00DF5608" w:rsidRPr="00DF5608" w:rsidRDefault="00DF5608" w:rsidP="00DF5608">
      <w:pPr>
        <w:pStyle w:val="Odstavekseznama"/>
        <w:numPr>
          <w:ilvl w:val="0"/>
          <w:numId w:val="9"/>
        </w:numPr>
        <w:jc w:val="both"/>
        <w:rPr>
          <w:rFonts w:ascii="Republika" w:hAnsi="Republika"/>
        </w:rPr>
      </w:pPr>
      <w:r w:rsidRPr="00DF5608">
        <w:rPr>
          <w:rFonts w:ascii="Republika" w:hAnsi="Republika"/>
        </w:rPr>
        <w:t>(2) Upravna enota vnese podatek o postopku, ki ga je opravila, v centralno računalniško evidenco izdanih vozniških dovoljenj.</w:t>
      </w:r>
    </w:p>
    <w:p w:rsidR="00DF5608" w:rsidRDefault="00DF5608" w:rsidP="00DF5608">
      <w:pPr>
        <w:pStyle w:val="Odstavekseznama"/>
        <w:numPr>
          <w:ilvl w:val="0"/>
          <w:numId w:val="9"/>
        </w:numPr>
        <w:jc w:val="both"/>
        <w:rPr>
          <w:rFonts w:ascii="Republika" w:hAnsi="Republika"/>
        </w:rPr>
      </w:pPr>
      <w:r w:rsidRPr="00DF5608">
        <w:rPr>
          <w:rFonts w:ascii="Republika" w:hAnsi="Republika"/>
        </w:rPr>
        <w:t>(3) Zadeve izdanih vozniških dovoljenj vodi in hrani upravna enota v skladu s predpisi, ki urejajo upravno poslovanje.</w:t>
      </w:r>
    </w:p>
    <w:p w:rsidR="00DF5608" w:rsidRPr="00DF5608" w:rsidRDefault="00DF5608" w:rsidP="00DF5608">
      <w:pPr>
        <w:jc w:val="both"/>
        <w:rPr>
          <w:rFonts w:ascii="Republika" w:hAnsi="Republika"/>
        </w:rPr>
      </w:pPr>
    </w:p>
    <w:p w:rsidR="00DF5608" w:rsidRPr="00DF5608" w:rsidRDefault="00DF5608" w:rsidP="009F0D4C">
      <w:pPr>
        <w:pStyle w:val="Odstavekseznama"/>
        <w:numPr>
          <w:ilvl w:val="0"/>
          <w:numId w:val="9"/>
        </w:numPr>
        <w:jc w:val="center"/>
        <w:rPr>
          <w:rFonts w:ascii="Republika" w:hAnsi="Republika"/>
          <w:b/>
        </w:rPr>
      </w:pPr>
      <w:r w:rsidRPr="00DF5608">
        <w:rPr>
          <w:rFonts w:ascii="Republika" w:hAnsi="Republika"/>
          <w:b/>
        </w:rPr>
        <w:t xml:space="preserve">25. člen </w:t>
      </w:r>
    </w:p>
    <w:p w:rsidR="00DF5608" w:rsidRPr="00DF5608" w:rsidRDefault="00DF5608" w:rsidP="00DF5608">
      <w:pPr>
        <w:pStyle w:val="Odstavekseznama"/>
        <w:rPr>
          <w:rFonts w:ascii="Republika" w:hAnsi="Republika"/>
          <w:b/>
        </w:rPr>
      </w:pPr>
    </w:p>
    <w:p w:rsidR="00DF5608" w:rsidRPr="00DF5608" w:rsidRDefault="00DF5608" w:rsidP="00DF5608">
      <w:pPr>
        <w:pStyle w:val="Odstavekseznama"/>
        <w:numPr>
          <w:ilvl w:val="0"/>
          <w:numId w:val="9"/>
        </w:numPr>
        <w:jc w:val="both"/>
        <w:rPr>
          <w:rFonts w:ascii="Republika" w:hAnsi="Republika"/>
        </w:rPr>
      </w:pPr>
      <w:r w:rsidRPr="00DF5608">
        <w:rPr>
          <w:rFonts w:ascii="Republika" w:hAnsi="Republika"/>
        </w:rPr>
        <w:t>(1) V centralno računalniško evidenco izdanih vozniških dovoljenj se vpisujejo podatki iz 64. člena zakona.</w:t>
      </w:r>
    </w:p>
    <w:p w:rsidR="00DF5608" w:rsidRPr="00DF5608" w:rsidRDefault="00DF5608" w:rsidP="00DF5608">
      <w:pPr>
        <w:pStyle w:val="Odstavekseznama"/>
        <w:numPr>
          <w:ilvl w:val="0"/>
          <w:numId w:val="9"/>
        </w:numPr>
        <w:jc w:val="both"/>
        <w:rPr>
          <w:rFonts w:ascii="Republika" w:hAnsi="Republika"/>
        </w:rPr>
      </w:pPr>
      <w:r w:rsidRPr="00DF5608">
        <w:rPr>
          <w:rFonts w:ascii="Republika" w:hAnsi="Republika"/>
        </w:rPr>
        <w:t>(2) Zadevo izdanih vozniških dovoljenj sestavljajo vloga, na podlagi katere je bilo osebi izdano novo vozniško dovoljenje, in priložena dokazila. Vsa dokazila morajo biti priložena na vpogled v izvirniku, razen dokazil, ki so organu dostopna v elektronski obliki. V zadevo imetnika vozniškega dovoljenja se vložijo kopije dokazil. Stranka mora izvirnike dokazil hraniti najmanj deset let od izdaje vozniškega dovoljenja.</w:t>
      </w:r>
    </w:p>
    <w:p w:rsidR="00DF5608" w:rsidRPr="00DF5608" w:rsidRDefault="00DF5608" w:rsidP="00DF5608">
      <w:pPr>
        <w:pStyle w:val="Odstavekseznama"/>
        <w:numPr>
          <w:ilvl w:val="0"/>
          <w:numId w:val="9"/>
        </w:numPr>
        <w:jc w:val="both"/>
        <w:rPr>
          <w:rFonts w:ascii="Republika" w:hAnsi="Republika"/>
        </w:rPr>
      </w:pPr>
      <w:r w:rsidRPr="00DF5608">
        <w:rPr>
          <w:rFonts w:ascii="Republika" w:hAnsi="Republika"/>
        </w:rPr>
        <w:t>(3) Zadeve izdanih vozniških dovoljenj hrani upravna enota, ki je postopek opravila, za dobo deset let.</w:t>
      </w:r>
    </w:p>
    <w:p w:rsidR="00DF5608" w:rsidRDefault="00DF5608" w:rsidP="00DF5608">
      <w:pPr>
        <w:pStyle w:val="Odstavekseznama"/>
        <w:numPr>
          <w:ilvl w:val="0"/>
          <w:numId w:val="9"/>
        </w:numPr>
        <w:jc w:val="both"/>
        <w:rPr>
          <w:rFonts w:ascii="Republika" w:hAnsi="Republika"/>
        </w:rPr>
      </w:pPr>
      <w:r w:rsidRPr="00DF5608">
        <w:rPr>
          <w:rFonts w:ascii="Republika" w:hAnsi="Republika"/>
        </w:rPr>
        <w:t>(4) Ne glede na določbo prejšnjega odstavka, hranijo upravne enote zadeve izdanih vozniških dovoljenj, nastale po uveljavitvi Pravilnika o vozniških dovoljenjih (Uradni list RS, št. 80/05), deset let. Zadeve izdanih vozniških dovoljenj, ki so nastale pred uveljavitvijo Pravilnika o vozniških dovoljenjih (Uradni list RS, št. 80/05), se hranijo do smrti imetnika.</w:t>
      </w:r>
    </w:p>
    <w:p w:rsidR="00247066" w:rsidRPr="00DF5608" w:rsidRDefault="00247066" w:rsidP="00247066">
      <w:pPr>
        <w:pStyle w:val="Odstavekseznama"/>
        <w:jc w:val="both"/>
        <w:rPr>
          <w:rFonts w:ascii="Republika" w:hAnsi="Republika"/>
        </w:rPr>
      </w:pPr>
    </w:p>
    <w:p w:rsidR="00DF5608" w:rsidRDefault="00DF5608" w:rsidP="002A6CEF">
      <w:pPr>
        <w:pStyle w:val="Odstavekseznama"/>
        <w:numPr>
          <w:ilvl w:val="0"/>
          <w:numId w:val="9"/>
        </w:numPr>
        <w:jc w:val="center"/>
        <w:rPr>
          <w:rFonts w:ascii="Republika" w:hAnsi="Republika"/>
          <w:b/>
        </w:rPr>
      </w:pPr>
      <w:r w:rsidRPr="002A6CEF">
        <w:rPr>
          <w:rFonts w:ascii="Republika" w:hAnsi="Republika"/>
          <w:b/>
        </w:rPr>
        <w:t>26. člen</w:t>
      </w:r>
    </w:p>
    <w:p w:rsidR="002A6CEF" w:rsidRPr="002A6CEF" w:rsidRDefault="002A6CEF" w:rsidP="002A6CEF">
      <w:pPr>
        <w:pStyle w:val="Odstavekseznama"/>
        <w:rPr>
          <w:rFonts w:ascii="Republika" w:hAnsi="Republika"/>
          <w:b/>
        </w:rPr>
      </w:pPr>
    </w:p>
    <w:p w:rsidR="00DF5608" w:rsidRPr="00DF5608" w:rsidRDefault="00DF5608" w:rsidP="00DF5608">
      <w:pPr>
        <w:pStyle w:val="Odstavekseznama"/>
        <w:numPr>
          <w:ilvl w:val="0"/>
          <w:numId w:val="9"/>
        </w:numPr>
        <w:jc w:val="both"/>
        <w:rPr>
          <w:rFonts w:ascii="Republika" w:hAnsi="Republika"/>
        </w:rPr>
      </w:pPr>
      <w:r w:rsidRPr="00DF5608">
        <w:rPr>
          <w:rFonts w:ascii="Republika" w:hAnsi="Republika"/>
        </w:rPr>
        <w:t>(1) V centralni računalniški evidenci izdanih vozniških dovoljenj se poleg podatkov iz prvega odstavka prejšnjega člena vodijo tudi podatki o kazni prepovedi vožnje motornega vozila ter varnostnem ukrepu odvzema vozniškega dovoljenja, sankciji prenehanja veljavnosti vozniškega dovoljenja in sankciji prepovedi vožnje motornega vozila, ki so bili osebi izrečeni zaradi prekrškov oziroma kaznivih dejanj, storjenih v cestnem prometu.</w:t>
      </w:r>
    </w:p>
    <w:p w:rsidR="00DF5608" w:rsidRDefault="00DF5608" w:rsidP="00DF5608">
      <w:pPr>
        <w:pStyle w:val="Odstavekseznama"/>
        <w:numPr>
          <w:ilvl w:val="0"/>
          <w:numId w:val="9"/>
        </w:numPr>
        <w:jc w:val="both"/>
        <w:rPr>
          <w:rFonts w:ascii="Republika" w:hAnsi="Republika"/>
        </w:rPr>
      </w:pPr>
      <w:r w:rsidRPr="00DF5608">
        <w:rPr>
          <w:rFonts w:ascii="Republika" w:hAnsi="Republika"/>
        </w:rPr>
        <w:t>(2) V centralni računalniški evidenci se vodijo tudi podatki o začasnem odvzemu vozniškega dovoljenja, odvzemu vozniškega dovoljenja za čas postopka, podatki o odvzemu oziroma omejitvi uporabe vozniškega dovoljenja iz zdravstvenih razlogov in podatki o odložitvi izvršitve prenehanja veljavnosti vozniškega dovoljenja.</w:t>
      </w:r>
    </w:p>
    <w:p w:rsidR="00E30029" w:rsidRDefault="00E30029" w:rsidP="00E30029">
      <w:pPr>
        <w:pStyle w:val="Odstavekseznama"/>
        <w:jc w:val="both"/>
        <w:rPr>
          <w:rFonts w:ascii="Republika" w:hAnsi="Republika"/>
        </w:rPr>
      </w:pPr>
    </w:p>
    <w:p w:rsidR="00DF5608" w:rsidRDefault="00DF5608" w:rsidP="00DF5608">
      <w:pPr>
        <w:pStyle w:val="Odstavekseznama"/>
        <w:numPr>
          <w:ilvl w:val="0"/>
          <w:numId w:val="9"/>
        </w:numPr>
        <w:jc w:val="both"/>
        <w:rPr>
          <w:rFonts w:ascii="Republika" w:hAnsi="Republika"/>
        </w:rPr>
      </w:pPr>
      <w:r w:rsidRPr="00DF5608">
        <w:rPr>
          <w:rFonts w:ascii="Republika" w:hAnsi="Republika"/>
        </w:rPr>
        <w:t>IZDAJA MEDNARODNIH VOZNIŠKIH DOVOLJENJ</w:t>
      </w:r>
    </w:p>
    <w:p w:rsidR="002A6CEF" w:rsidRDefault="002A6CEF" w:rsidP="002A6CEF">
      <w:pPr>
        <w:pStyle w:val="Odstavekseznama"/>
        <w:jc w:val="both"/>
        <w:rPr>
          <w:rFonts w:ascii="Republika" w:hAnsi="Republika"/>
        </w:rPr>
      </w:pPr>
    </w:p>
    <w:p w:rsidR="009F0D4C" w:rsidRDefault="009F0D4C" w:rsidP="002A6CEF">
      <w:pPr>
        <w:pStyle w:val="Odstavekseznama"/>
        <w:jc w:val="both"/>
        <w:rPr>
          <w:rFonts w:ascii="Republika" w:hAnsi="Republika"/>
        </w:rPr>
      </w:pPr>
    </w:p>
    <w:p w:rsidR="009F0D4C" w:rsidRPr="00DF5608" w:rsidRDefault="009F0D4C" w:rsidP="002A6CEF">
      <w:pPr>
        <w:pStyle w:val="Odstavekseznama"/>
        <w:jc w:val="both"/>
        <w:rPr>
          <w:rFonts w:ascii="Republika" w:hAnsi="Republika"/>
        </w:rPr>
      </w:pPr>
    </w:p>
    <w:p w:rsidR="00DF5608" w:rsidRDefault="00DF5608" w:rsidP="002A6CEF">
      <w:pPr>
        <w:pStyle w:val="Odstavekseznama"/>
        <w:numPr>
          <w:ilvl w:val="0"/>
          <w:numId w:val="9"/>
        </w:numPr>
        <w:jc w:val="center"/>
        <w:rPr>
          <w:rFonts w:ascii="Republika" w:hAnsi="Republika"/>
          <w:b/>
        </w:rPr>
      </w:pPr>
      <w:r w:rsidRPr="002A6CEF">
        <w:rPr>
          <w:rFonts w:ascii="Republika" w:hAnsi="Republika"/>
          <w:b/>
        </w:rPr>
        <w:t>27. člen</w:t>
      </w:r>
    </w:p>
    <w:p w:rsidR="002A6CEF" w:rsidRPr="002A6CEF" w:rsidRDefault="002A6CEF" w:rsidP="002A6CEF">
      <w:pPr>
        <w:pStyle w:val="Odstavekseznama"/>
        <w:rPr>
          <w:rFonts w:ascii="Republika" w:hAnsi="Republika"/>
          <w:b/>
        </w:rPr>
      </w:pPr>
    </w:p>
    <w:p w:rsidR="00DF5608" w:rsidRPr="00DF5608" w:rsidRDefault="00DF5608" w:rsidP="00DF5608">
      <w:pPr>
        <w:pStyle w:val="Odstavekseznama"/>
        <w:numPr>
          <w:ilvl w:val="0"/>
          <w:numId w:val="9"/>
        </w:numPr>
        <w:jc w:val="both"/>
        <w:rPr>
          <w:rFonts w:ascii="Republika" w:hAnsi="Republika"/>
        </w:rPr>
      </w:pPr>
      <w:r w:rsidRPr="00DF5608">
        <w:rPr>
          <w:rFonts w:ascii="Republika" w:hAnsi="Republika"/>
        </w:rPr>
        <w:t>(1) Mednarodno vozniško dovoljenje se izda na obrazcu, ki je predpisan s Konvencijo v cestnem prometu, sprejeto na Dunaju dne 8. novembra 1968 (Uradni list RS – MP, št. 9-55/92) z vsemi spremembami.</w:t>
      </w:r>
    </w:p>
    <w:p w:rsidR="00DF5608" w:rsidRPr="00DF5608" w:rsidRDefault="00DF5608" w:rsidP="00DF5608">
      <w:pPr>
        <w:pStyle w:val="Odstavekseznama"/>
        <w:numPr>
          <w:ilvl w:val="0"/>
          <w:numId w:val="9"/>
        </w:numPr>
        <w:jc w:val="both"/>
        <w:rPr>
          <w:rFonts w:ascii="Republika" w:hAnsi="Republika"/>
        </w:rPr>
      </w:pPr>
      <w:r w:rsidRPr="00DF5608">
        <w:rPr>
          <w:rFonts w:ascii="Republika" w:hAnsi="Republika"/>
        </w:rPr>
        <w:t>(2) Vlogi za izdajo mednarodnega vozniškega dovoljenja je treba priložiti veljavno slovensko vozniško dovoljenje in fotografijo v skladu s 5. členom tega pravilnika.</w:t>
      </w:r>
    </w:p>
    <w:p w:rsidR="00DF5608" w:rsidRPr="00DF5608" w:rsidRDefault="00DF5608" w:rsidP="00DF5608">
      <w:pPr>
        <w:pStyle w:val="Odstavekseznama"/>
        <w:numPr>
          <w:ilvl w:val="0"/>
          <w:numId w:val="9"/>
        </w:numPr>
        <w:jc w:val="both"/>
        <w:rPr>
          <w:rFonts w:ascii="Republika" w:hAnsi="Republika"/>
        </w:rPr>
      </w:pPr>
      <w:r w:rsidRPr="00DF5608">
        <w:rPr>
          <w:rFonts w:ascii="Republika" w:hAnsi="Republika"/>
        </w:rPr>
        <w:t>(3) Organizacija, ki izdaja mednarodna vozniška dovoljenja, mora imeti:</w:t>
      </w:r>
    </w:p>
    <w:p w:rsidR="00DF5608" w:rsidRPr="00DF5608" w:rsidRDefault="00DF5608" w:rsidP="00DF5608">
      <w:pPr>
        <w:pStyle w:val="Odstavekseznama"/>
        <w:numPr>
          <w:ilvl w:val="0"/>
          <w:numId w:val="9"/>
        </w:numPr>
        <w:jc w:val="both"/>
        <w:rPr>
          <w:rFonts w:ascii="Republika" w:hAnsi="Republika"/>
        </w:rPr>
      </w:pPr>
      <w:r w:rsidRPr="00DF5608">
        <w:rPr>
          <w:rFonts w:ascii="Republika" w:hAnsi="Republika"/>
        </w:rPr>
        <w:t>-       ustrezno informacijsko opremljenost,</w:t>
      </w:r>
    </w:p>
    <w:p w:rsidR="00DF5608" w:rsidRPr="00DF5608" w:rsidRDefault="00DF5608" w:rsidP="00DF5608">
      <w:pPr>
        <w:pStyle w:val="Odstavekseznama"/>
        <w:numPr>
          <w:ilvl w:val="0"/>
          <w:numId w:val="9"/>
        </w:numPr>
        <w:jc w:val="both"/>
        <w:rPr>
          <w:rFonts w:ascii="Republika" w:hAnsi="Republika"/>
        </w:rPr>
      </w:pPr>
      <w:r w:rsidRPr="00DF5608">
        <w:rPr>
          <w:rFonts w:ascii="Republika" w:hAnsi="Republika"/>
        </w:rPr>
        <w:t>-       kadre z najmanj srednješolsko izobrazbo.</w:t>
      </w:r>
    </w:p>
    <w:p w:rsidR="00DF5608" w:rsidRPr="00DF5608" w:rsidRDefault="00DF5608" w:rsidP="00DF5608">
      <w:pPr>
        <w:pStyle w:val="Odstavekseznama"/>
        <w:numPr>
          <w:ilvl w:val="0"/>
          <w:numId w:val="9"/>
        </w:numPr>
        <w:jc w:val="both"/>
        <w:rPr>
          <w:rFonts w:ascii="Republika" w:hAnsi="Republika"/>
        </w:rPr>
      </w:pPr>
      <w:r w:rsidRPr="00DF5608">
        <w:rPr>
          <w:rFonts w:ascii="Republika" w:hAnsi="Republika"/>
        </w:rPr>
        <w:t>(4) Organizacija, ki izdaja mednarodna vozniška dovoljenja, mora voditi register o izdanih mednarodnih vozniških dovoljenjih. Register se vodi elektronsko in vsebuje naslednje podatke:</w:t>
      </w:r>
    </w:p>
    <w:p w:rsidR="00DF5608" w:rsidRPr="00DF5608" w:rsidRDefault="00DF5608" w:rsidP="00DF5608">
      <w:pPr>
        <w:pStyle w:val="Odstavekseznama"/>
        <w:numPr>
          <w:ilvl w:val="0"/>
          <w:numId w:val="9"/>
        </w:numPr>
        <w:jc w:val="both"/>
        <w:rPr>
          <w:rFonts w:ascii="Republika" w:hAnsi="Republika"/>
        </w:rPr>
      </w:pPr>
      <w:r w:rsidRPr="00DF5608">
        <w:rPr>
          <w:rFonts w:ascii="Republika" w:hAnsi="Republika"/>
        </w:rPr>
        <w:t>-       številko vpisa v register in serijsko številko obrazca,</w:t>
      </w:r>
    </w:p>
    <w:p w:rsidR="00DF5608" w:rsidRPr="00DF5608" w:rsidRDefault="00DF5608" w:rsidP="00DF5608">
      <w:pPr>
        <w:pStyle w:val="Odstavekseznama"/>
        <w:numPr>
          <w:ilvl w:val="0"/>
          <w:numId w:val="9"/>
        </w:numPr>
        <w:jc w:val="both"/>
        <w:rPr>
          <w:rFonts w:ascii="Republika" w:hAnsi="Republika"/>
        </w:rPr>
      </w:pPr>
      <w:r w:rsidRPr="00DF5608">
        <w:rPr>
          <w:rFonts w:ascii="Republika" w:hAnsi="Republika"/>
        </w:rPr>
        <w:t>-       serijsko številko vozniškega dovoljenja, na podlagi katerega je bilo izdano mednarodno vozniško dovoljenje,</w:t>
      </w:r>
    </w:p>
    <w:p w:rsidR="00DF5608" w:rsidRPr="00DF5608" w:rsidRDefault="00DF5608" w:rsidP="00DF5608">
      <w:pPr>
        <w:pStyle w:val="Odstavekseznama"/>
        <w:numPr>
          <w:ilvl w:val="0"/>
          <w:numId w:val="9"/>
        </w:numPr>
        <w:jc w:val="both"/>
        <w:rPr>
          <w:rFonts w:ascii="Republika" w:hAnsi="Republika"/>
        </w:rPr>
      </w:pPr>
      <w:r w:rsidRPr="00DF5608">
        <w:rPr>
          <w:rFonts w:ascii="Republika" w:hAnsi="Republika"/>
        </w:rPr>
        <w:t>-       opombe.</w:t>
      </w:r>
    </w:p>
    <w:p w:rsidR="00DF5608" w:rsidRPr="00DF5608" w:rsidRDefault="00DF5608" w:rsidP="00DF5608">
      <w:pPr>
        <w:pStyle w:val="Odstavekseznama"/>
        <w:numPr>
          <w:ilvl w:val="0"/>
          <w:numId w:val="9"/>
        </w:numPr>
        <w:jc w:val="both"/>
        <w:rPr>
          <w:rFonts w:ascii="Republika" w:hAnsi="Republika"/>
        </w:rPr>
      </w:pPr>
      <w:r w:rsidRPr="00DF5608">
        <w:rPr>
          <w:rFonts w:ascii="Republika" w:hAnsi="Republika"/>
        </w:rPr>
        <w:t>(5) Register izdanih mednarodnih vozniških dovoljenj se hrani najmanj tri leta od dneva izdaje vozniškega dovoljenja.</w:t>
      </w:r>
    </w:p>
    <w:p w:rsidR="00DF5608" w:rsidRDefault="00DF5608" w:rsidP="00DF5608">
      <w:pPr>
        <w:pStyle w:val="Odstavekseznama"/>
        <w:numPr>
          <w:ilvl w:val="0"/>
          <w:numId w:val="9"/>
        </w:numPr>
        <w:jc w:val="both"/>
        <w:rPr>
          <w:rFonts w:ascii="Republika" w:hAnsi="Republika"/>
        </w:rPr>
      </w:pPr>
      <w:r w:rsidRPr="00DF5608">
        <w:rPr>
          <w:rFonts w:ascii="Republika" w:hAnsi="Republika"/>
        </w:rPr>
        <w:t>(6) Pooblaščena organizacija za izdajo mednarodnih vozniških dovoljenj mora do 31. januarja tekočega leta Javni agenciji Republike Slovenije za varnost prometa posredovati statistične podatke iz registra izdanih mednarodnih vozniških dovoljenj za preteklo leto.</w:t>
      </w:r>
    </w:p>
    <w:p w:rsidR="00A40377" w:rsidRPr="004C4C39" w:rsidRDefault="00A40377" w:rsidP="00A40377">
      <w:pPr>
        <w:jc w:val="both"/>
        <w:rPr>
          <w:rFonts w:ascii="Republika" w:hAnsi="Republika"/>
          <w:b/>
        </w:rPr>
      </w:pPr>
    </w:p>
    <w:p w:rsidR="00A40377" w:rsidRPr="00231E96" w:rsidRDefault="00A40377" w:rsidP="009F0D4C">
      <w:pPr>
        <w:pStyle w:val="Naslov2"/>
      </w:pPr>
      <w:bookmarkStart w:id="12" w:name="_Toc20909611"/>
      <w:r w:rsidRPr="00231E96">
        <w:t xml:space="preserve">5.3 </w:t>
      </w:r>
      <w:r w:rsidR="004C4C39" w:rsidRPr="00231E96">
        <w:t>Določitev obveznosti</w:t>
      </w:r>
      <w:bookmarkEnd w:id="12"/>
    </w:p>
    <w:p w:rsidR="004C4C39" w:rsidRDefault="004C4C39" w:rsidP="00A40377">
      <w:pPr>
        <w:jc w:val="both"/>
        <w:rPr>
          <w:rFonts w:ascii="Republika" w:hAnsi="Republika"/>
          <w:b/>
          <w:sz w:val="28"/>
          <w:szCs w:val="28"/>
        </w:rPr>
      </w:pPr>
    </w:p>
    <w:p w:rsidR="004C4C39" w:rsidRDefault="004C4C39" w:rsidP="00A40377">
      <w:pPr>
        <w:jc w:val="both"/>
        <w:rPr>
          <w:rFonts w:ascii="Republika" w:hAnsi="Republika"/>
        </w:rPr>
      </w:pPr>
      <w:r>
        <w:rPr>
          <w:rFonts w:ascii="Republika" w:hAnsi="Republika"/>
        </w:rPr>
        <w:t>Zavezanci za posamezne informacijske obveznosti v evalvaciji so naslednji:</w:t>
      </w:r>
    </w:p>
    <w:p w:rsidR="004C4C39" w:rsidRDefault="004C4C39" w:rsidP="004C4C39">
      <w:pPr>
        <w:pStyle w:val="Odstavekseznama"/>
        <w:numPr>
          <w:ilvl w:val="0"/>
          <w:numId w:val="10"/>
        </w:numPr>
        <w:jc w:val="both"/>
        <w:rPr>
          <w:rFonts w:ascii="Republika" w:hAnsi="Republika"/>
        </w:rPr>
      </w:pPr>
      <w:r>
        <w:rPr>
          <w:rFonts w:ascii="Republika" w:hAnsi="Republika"/>
        </w:rPr>
        <w:t>Prosilci za izdajo mednarodnega vozniškega dovoljenja</w:t>
      </w:r>
    </w:p>
    <w:p w:rsidR="004C4C39" w:rsidRPr="004C4C39" w:rsidRDefault="004C4C39" w:rsidP="004C4C39">
      <w:pPr>
        <w:pStyle w:val="Odstavekseznama"/>
        <w:numPr>
          <w:ilvl w:val="0"/>
          <w:numId w:val="10"/>
        </w:numPr>
        <w:jc w:val="both"/>
        <w:rPr>
          <w:rFonts w:ascii="Republika" w:hAnsi="Republika"/>
        </w:rPr>
      </w:pPr>
      <w:r>
        <w:rPr>
          <w:rFonts w:ascii="Republika" w:hAnsi="Republika"/>
        </w:rPr>
        <w:t xml:space="preserve">Zaposleni na upravnih enotah ter zaposleni v Avto-moto zvezi Slovenije  </w:t>
      </w:r>
    </w:p>
    <w:p w:rsidR="004C4C39" w:rsidRDefault="004C4C39" w:rsidP="00A40377">
      <w:pPr>
        <w:jc w:val="both"/>
        <w:rPr>
          <w:rFonts w:ascii="Republika" w:hAnsi="Republika"/>
        </w:rPr>
      </w:pPr>
    </w:p>
    <w:p w:rsidR="004C4C39" w:rsidRPr="004C4C39" w:rsidRDefault="004C4C39" w:rsidP="00A40377">
      <w:pPr>
        <w:jc w:val="both"/>
        <w:rPr>
          <w:rFonts w:ascii="Republika" w:hAnsi="Republika"/>
        </w:rPr>
      </w:pPr>
      <w:r>
        <w:rPr>
          <w:rFonts w:ascii="Republika" w:hAnsi="Republika"/>
        </w:rPr>
        <w:t xml:space="preserve">Obveznost prosilcev </w:t>
      </w:r>
      <w:r w:rsidR="00231E96">
        <w:rPr>
          <w:rFonts w:ascii="Republika" w:hAnsi="Republika"/>
        </w:rPr>
        <w:t>za mednarodno vozniško dovoljenje</w:t>
      </w:r>
      <w:r>
        <w:rPr>
          <w:rFonts w:ascii="Republika" w:hAnsi="Republika"/>
        </w:rPr>
        <w:t xml:space="preserve"> je, da se seznanijo s potekom postopka ter da pridobijo potrdilo na upravni enoti in izpolnijo vlogo za izdajo MVD na AMZS.</w:t>
      </w:r>
    </w:p>
    <w:p w:rsidR="00DF5608" w:rsidRPr="004C4C39" w:rsidRDefault="00DF5608" w:rsidP="00DF5608">
      <w:pPr>
        <w:pStyle w:val="Odstavekseznama"/>
        <w:jc w:val="both"/>
        <w:rPr>
          <w:rFonts w:ascii="Republika" w:hAnsi="Republika"/>
          <w:b/>
          <w:sz w:val="28"/>
          <w:szCs w:val="28"/>
        </w:rPr>
      </w:pPr>
    </w:p>
    <w:p w:rsidR="00360C76" w:rsidRPr="00231E96" w:rsidRDefault="00360C76" w:rsidP="009F0D4C">
      <w:pPr>
        <w:pStyle w:val="Naslov2"/>
      </w:pPr>
      <w:bookmarkStart w:id="13" w:name="_Toc20909612"/>
      <w:r w:rsidRPr="00231E96">
        <w:t>5.</w:t>
      </w:r>
      <w:r w:rsidR="004C4C39" w:rsidRPr="00231E96">
        <w:t>4</w:t>
      </w:r>
      <w:r w:rsidRPr="00231E96">
        <w:t xml:space="preserve"> </w:t>
      </w:r>
      <w:r w:rsidR="00231E96" w:rsidRPr="00231E96">
        <w:t>Določitev administrativnih aktivnosti in informacijske obveznosti pred spremembo ukrepa</w:t>
      </w:r>
      <w:bookmarkEnd w:id="13"/>
    </w:p>
    <w:p w:rsidR="00DC2729" w:rsidRDefault="00DC2729" w:rsidP="00360C76">
      <w:pPr>
        <w:jc w:val="both"/>
        <w:rPr>
          <w:rFonts w:ascii="Republika" w:hAnsi="Republika"/>
        </w:rPr>
      </w:pPr>
    </w:p>
    <w:p w:rsidR="00360C76" w:rsidRPr="00FB27BC" w:rsidRDefault="00991AD7" w:rsidP="00FB27BC">
      <w:pPr>
        <w:pStyle w:val="Odstavekseznama"/>
        <w:numPr>
          <w:ilvl w:val="0"/>
          <w:numId w:val="7"/>
        </w:numPr>
        <w:jc w:val="both"/>
        <w:rPr>
          <w:rFonts w:ascii="Republika" w:hAnsi="Republika"/>
        </w:rPr>
      </w:pPr>
      <w:r w:rsidRPr="00FB27BC">
        <w:rPr>
          <w:rFonts w:ascii="Republika" w:hAnsi="Republika"/>
        </w:rPr>
        <w:t xml:space="preserve">pridobitev potrdila iz evidence o vozniških dovoljenjih, če posameznik izpolnjuje pogoje za izdajo mednarodnega vozniškega dovoljenja </w:t>
      </w:r>
      <w:r w:rsidR="00FB27BC">
        <w:rPr>
          <w:rFonts w:ascii="Republika" w:hAnsi="Republika"/>
        </w:rPr>
        <w:t xml:space="preserve">ali </w:t>
      </w:r>
      <w:r w:rsidR="00FB27BC" w:rsidRPr="00FB27BC">
        <w:rPr>
          <w:rFonts w:ascii="Republika" w:hAnsi="Republika"/>
        </w:rPr>
        <w:t>potrdilo o opravljenem vozniškem izpitu, ki ga upravna enota lahko pridobi tudi iz uradnih evidenc</w:t>
      </w:r>
    </w:p>
    <w:p w:rsidR="00991AD7" w:rsidRPr="00FB27BC" w:rsidRDefault="00991AD7" w:rsidP="00FB27BC">
      <w:pPr>
        <w:pStyle w:val="Odstavekseznama"/>
        <w:numPr>
          <w:ilvl w:val="0"/>
          <w:numId w:val="7"/>
        </w:numPr>
        <w:jc w:val="both"/>
        <w:rPr>
          <w:rFonts w:ascii="Republika" w:hAnsi="Republika"/>
        </w:rPr>
      </w:pPr>
      <w:r w:rsidRPr="00FB27BC">
        <w:rPr>
          <w:rFonts w:ascii="Republika" w:hAnsi="Republika"/>
        </w:rPr>
        <w:t>izpolnjena vloga za izdajo mednarodnega vozniškega dovoljenja</w:t>
      </w:r>
    </w:p>
    <w:p w:rsidR="00991AD7" w:rsidRPr="00FB27BC" w:rsidRDefault="00991AD7" w:rsidP="00FB27BC">
      <w:pPr>
        <w:pStyle w:val="Odstavekseznama"/>
        <w:numPr>
          <w:ilvl w:val="0"/>
          <w:numId w:val="7"/>
        </w:numPr>
        <w:jc w:val="both"/>
        <w:rPr>
          <w:rFonts w:ascii="Republika" w:hAnsi="Republika"/>
        </w:rPr>
      </w:pPr>
      <w:r w:rsidRPr="00FB27BC">
        <w:rPr>
          <w:rFonts w:ascii="Republika" w:hAnsi="Republika"/>
        </w:rPr>
        <w:t>slovensko vozniško dovoljenje,</w:t>
      </w:r>
    </w:p>
    <w:p w:rsidR="00991AD7" w:rsidRPr="00FB27BC" w:rsidRDefault="00991AD7" w:rsidP="00FB27BC">
      <w:pPr>
        <w:pStyle w:val="Odstavekseznama"/>
        <w:numPr>
          <w:ilvl w:val="0"/>
          <w:numId w:val="7"/>
        </w:numPr>
        <w:jc w:val="both"/>
        <w:rPr>
          <w:rFonts w:ascii="Republika" w:hAnsi="Republika"/>
        </w:rPr>
      </w:pPr>
      <w:r w:rsidRPr="00FB27BC">
        <w:rPr>
          <w:rFonts w:ascii="Republika" w:hAnsi="Republika"/>
        </w:rPr>
        <w:t>potni list ali osebno izkaznico,</w:t>
      </w:r>
    </w:p>
    <w:p w:rsidR="00991AD7" w:rsidRPr="00FB27BC" w:rsidRDefault="00991AD7" w:rsidP="00FB27BC">
      <w:pPr>
        <w:pStyle w:val="Odstavekseznama"/>
        <w:numPr>
          <w:ilvl w:val="0"/>
          <w:numId w:val="7"/>
        </w:numPr>
        <w:jc w:val="both"/>
        <w:rPr>
          <w:rFonts w:ascii="Republika" w:hAnsi="Republika"/>
        </w:rPr>
      </w:pPr>
      <w:r w:rsidRPr="00FB27BC">
        <w:rPr>
          <w:rFonts w:ascii="Republika" w:hAnsi="Republika"/>
        </w:rPr>
        <w:t>fotografijo velikosti 35x45mm.</w:t>
      </w:r>
    </w:p>
    <w:p w:rsidR="00991AD7" w:rsidRDefault="00991AD7" w:rsidP="00991AD7">
      <w:pPr>
        <w:jc w:val="both"/>
        <w:rPr>
          <w:rFonts w:ascii="Republika" w:hAnsi="Republika"/>
        </w:rPr>
      </w:pPr>
    </w:p>
    <w:p w:rsidR="00DC2729" w:rsidRDefault="00991AD7" w:rsidP="00991AD7">
      <w:pPr>
        <w:jc w:val="both"/>
        <w:rPr>
          <w:rFonts w:ascii="Republika" w:hAnsi="Republika"/>
        </w:rPr>
      </w:pPr>
      <w:r w:rsidRPr="00991AD7">
        <w:rPr>
          <w:rFonts w:ascii="Republika" w:hAnsi="Republika"/>
        </w:rPr>
        <w:t>Mednarodno vozniško dovoljenje</w:t>
      </w:r>
      <w:r>
        <w:rPr>
          <w:rFonts w:ascii="Republika" w:hAnsi="Republika"/>
        </w:rPr>
        <w:t xml:space="preserve"> so</w:t>
      </w:r>
      <w:r w:rsidRPr="00991AD7">
        <w:rPr>
          <w:rFonts w:ascii="Republika" w:hAnsi="Republika"/>
        </w:rPr>
        <w:t xml:space="preserve"> prosilcu izdela</w:t>
      </w:r>
      <w:r>
        <w:rPr>
          <w:rFonts w:ascii="Republika" w:hAnsi="Republika"/>
        </w:rPr>
        <w:t>li</w:t>
      </w:r>
      <w:r w:rsidRPr="00991AD7">
        <w:rPr>
          <w:rFonts w:ascii="Republika" w:hAnsi="Republika"/>
        </w:rPr>
        <w:t xml:space="preserve"> takoj, če</w:t>
      </w:r>
      <w:r>
        <w:rPr>
          <w:rFonts w:ascii="Republika" w:hAnsi="Republika"/>
        </w:rPr>
        <w:t xml:space="preserve"> je</w:t>
      </w:r>
      <w:r w:rsidR="00DC2729">
        <w:rPr>
          <w:rFonts w:ascii="Republika" w:hAnsi="Republika"/>
        </w:rPr>
        <w:t xml:space="preserve"> v istem dnevu</w:t>
      </w:r>
      <w:r w:rsidRPr="00991AD7">
        <w:rPr>
          <w:rFonts w:ascii="Republika" w:hAnsi="Republika"/>
        </w:rPr>
        <w:t xml:space="preserve"> predloži</w:t>
      </w:r>
      <w:r>
        <w:rPr>
          <w:rFonts w:ascii="Republika" w:hAnsi="Republika"/>
        </w:rPr>
        <w:t>l</w:t>
      </w:r>
      <w:r w:rsidRPr="00991AD7">
        <w:rPr>
          <w:rFonts w:ascii="Republika" w:hAnsi="Republika"/>
        </w:rPr>
        <w:t xml:space="preserve"> vse </w:t>
      </w:r>
      <w:r>
        <w:rPr>
          <w:rFonts w:ascii="Republika" w:hAnsi="Republika"/>
        </w:rPr>
        <w:t>zgor</w:t>
      </w:r>
      <w:r w:rsidRPr="00991AD7">
        <w:rPr>
          <w:rFonts w:ascii="Republika" w:hAnsi="Republika"/>
        </w:rPr>
        <w:t>aj navedene dokumente.</w:t>
      </w:r>
    </w:p>
    <w:p w:rsidR="00DC2729" w:rsidRDefault="00DC2729" w:rsidP="00991AD7">
      <w:pPr>
        <w:jc w:val="both"/>
        <w:rPr>
          <w:rFonts w:ascii="Republika" w:hAnsi="Republika"/>
        </w:rPr>
      </w:pPr>
    </w:p>
    <w:p w:rsidR="00DC2729" w:rsidRPr="00231E96" w:rsidRDefault="00DC2729" w:rsidP="009F0D4C">
      <w:pPr>
        <w:pStyle w:val="Naslov2"/>
      </w:pPr>
      <w:bookmarkStart w:id="14" w:name="_Toc20909613"/>
      <w:r w:rsidRPr="00231E96">
        <w:t>5.</w:t>
      </w:r>
      <w:r w:rsidR="004C4C39" w:rsidRPr="00231E96">
        <w:t>5</w:t>
      </w:r>
      <w:r w:rsidRPr="00231E96">
        <w:t xml:space="preserve"> </w:t>
      </w:r>
      <w:r w:rsidR="00231E96" w:rsidRPr="00231E96">
        <w:t>Določitev administrativnih aktivnosti in informacijske obveznosti po sprememb</w:t>
      </w:r>
      <w:r w:rsidR="000D2852">
        <w:t>i</w:t>
      </w:r>
      <w:r w:rsidR="00231E96" w:rsidRPr="00231E96">
        <w:t xml:space="preserve"> ukrepa</w:t>
      </w:r>
      <w:r w:rsidRPr="00231E96">
        <w:t xml:space="preserve"> </w:t>
      </w:r>
      <w:r w:rsidR="004C4C39" w:rsidRPr="00231E96">
        <w:t>(25.1.2019)</w:t>
      </w:r>
      <w:bookmarkEnd w:id="14"/>
    </w:p>
    <w:p w:rsidR="00FB27BC" w:rsidRDefault="00FB27BC" w:rsidP="00991AD7">
      <w:pPr>
        <w:jc w:val="both"/>
        <w:rPr>
          <w:rFonts w:ascii="Republika" w:hAnsi="Republika"/>
        </w:rPr>
      </w:pPr>
    </w:p>
    <w:p w:rsidR="00DC2729" w:rsidRPr="00FB27BC" w:rsidRDefault="00DC2729" w:rsidP="00FB27BC">
      <w:pPr>
        <w:pStyle w:val="Odstavekseznama"/>
        <w:numPr>
          <w:ilvl w:val="0"/>
          <w:numId w:val="8"/>
        </w:numPr>
        <w:jc w:val="both"/>
        <w:rPr>
          <w:rFonts w:ascii="Republika" w:hAnsi="Republika"/>
        </w:rPr>
      </w:pPr>
      <w:r w:rsidRPr="00FB27BC">
        <w:rPr>
          <w:rFonts w:ascii="Republika" w:hAnsi="Republika"/>
        </w:rPr>
        <w:t>izpolnjena vloga za izdajo mednarodnega vozniškega dovoljenja</w:t>
      </w:r>
    </w:p>
    <w:p w:rsidR="00DC2729" w:rsidRPr="00FB27BC" w:rsidRDefault="00DC2729" w:rsidP="00FB27BC">
      <w:pPr>
        <w:pStyle w:val="Odstavekseznama"/>
        <w:numPr>
          <w:ilvl w:val="0"/>
          <w:numId w:val="8"/>
        </w:numPr>
        <w:jc w:val="both"/>
        <w:rPr>
          <w:rFonts w:ascii="Republika" w:hAnsi="Republika"/>
        </w:rPr>
      </w:pPr>
      <w:r w:rsidRPr="00FB27BC">
        <w:rPr>
          <w:rFonts w:ascii="Republika" w:hAnsi="Republika"/>
        </w:rPr>
        <w:t>slovensko vozniško dovoljenje,</w:t>
      </w:r>
    </w:p>
    <w:p w:rsidR="00DC2729" w:rsidRPr="00FB27BC" w:rsidRDefault="00DC2729" w:rsidP="00FB27BC">
      <w:pPr>
        <w:pStyle w:val="Odstavekseznama"/>
        <w:numPr>
          <w:ilvl w:val="0"/>
          <w:numId w:val="8"/>
        </w:numPr>
        <w:jc w:val="both"/>
        <w:rPr>
          <w:rFonts w:ascii="Republika" w:hAnsi="Republika"/>
        </w:rPr>
      </w:pPr>
      <w:r w:rsidRPr="00FB27BC">
        <w:rPr>
          <w:rFonts w:ascii="Republika" w:hAnsi="Republika"/>
        </w:rPr>
        <w:t>potni list ali osebno izkaznico,</w:t>
      </w:r>
    </w:p>
    <w:p w:rsidR="00DC2729" w:rsidRPr="00FB27BC" w:rsidRDefault="00DC2729" w:rsidP="00FB27BC">
      <w:pPr>
        <w:pStyle w:val="Odstavekseznama"/>
        <w:numPr>
          <w:ilvl w:val="0"/>
          <w:numId w:val="8"/>
        </w:numPr>
        <w:jc w:val="both"/>
        <w:rPr>
          <w:rFonts w:ascii="Republika" w:hAnsi="Republika"/>
        </w:rPr>
      </w:pPr>
      <w:r w:rsidRPr="00FB27BC">
        <w:rPr>
          <w:rFonts w:ascii="Republika" w:hAnsi="Republika"/>
        </w:rPr>
        <w:t>fotografijo velikosti 35x45mm.</w:t>
      </w:r>
    </w:p>
    <w:p w:rsidR="00360C76" w:rsidRDefault="00360C76" w:rsidP="00FB27BC">
      <w:pPr>
        <w:jc w:val="both"/>
        <w:rPr>
          <w:rFonts w:ascii="Republika" w:hAnsi="Republika"/>
        </w:rPr>
      </w:pPr>
    </w:p>
    <w:p w:rsidR="0065659C" w:rsidRDefault="0065659C" w:rsidP="00FB27BC">
      <w:pPr>
        <w:jc w:val="both"/>
        <w:rPr>
          <w:rFonts w:ascii="Republika" w:hAnsi="Republika"/>
        </w:rPr>
      </w:pPr>
      <w:r>
        <w:rPr>
          <w:rFonts w:ascii="Republika" w:hAnsi="Republika"/>
        </w:rPr>
        <w:t>Ureditev na področju izdajanja mednarodnih vozniških dovoljenj v Sloveniji je primerljiva z ureditvijo v tujini. V več kot 110 državah mednarodna vozniška dovoljenja izdajajo nacionalni avtomobilistični klubi. Mednarodno vozniško dovoljenje se izda, če imetniku vozniškega dovoljenja ni izrečen varnostni ukrep odvzema vozniškega dovoljenja ali sankcije prenehanja veljavnosti vozniškega dovoljenja oz. se mu ne izvršuje kazen ali sankcija prepovedi motornega vozila določene vrste ali kategorije. Zaradi navedenega mora organizacija, ki izdaja mednarodna vozniška dovoljenja  ( v našem primeru AMZS)</w:t>
      </w:r>
      <w:r w:rsidR="00573110">
        <w:rPr>
          <w:rFonts w:ascii="Republika" w:hAnsi="Republika"/>
        </w:rPr>
        <w:t xml:space="preserve"> v evidenci o vozniških dovoljenjih preveriti ali posameznik izpolnjuje pogoje za izdajo mednarodnega vozniškega dovoljenja.</w:t>
      </w:r>
    </w:p>
    <w:p w:rsidR="00E97546" w:rsidRDefault="00E97546" w:rsidP="00FB27BC">
      <w:pPr>
        <w:jc w:val="both"/>
        <w:rPr>
          <w:rFonts w:ascii="Republika" w:hAnsi="Republika"/>
        </w:rPr>
      </w:pPr>
    </w:p>
    <w:p w:rsidR="00E97546" w:rsidRDefault="00E97546" w:rsidP="00FB27BC">
      <w:pPr>
        <w:jc w:val="both"/>
        <w:rPr>
          <w:rFonts w:ascii="Republika" w:hAnsi="Republika"/>
        </w:rPr>
      </w:pPr>
      <w:r w:rsidRPr="00E97546">
        <w:rPr>
          <w:rFonts w:ascii="Republika" w:hAnsi="Republika"/>
        </w:rPr>
        <w:t xml:space="preserve">Če je oseba že v tujini, lahko </w:t>
      </w:r>
      <w:r>
        <w:rPr>
          <w:rFonts w:ascii="Republika" w:hAnsi="Republika"/>
        </w:rPr>
        <w:t xml:space="preserve">mednarodno vozniško dovoljenje </w:t>
      </w:r>
      <w:r w:rsidRPr="00E97546">
        <w:rPr>
          <w:rFonts w:ascii="Republika" w:hAnsi="Republika"/>
        </w:rPr>
        <w:t xml:space="preserve">pridobi tako, da v Sloveniji pooblasti drugo osebo, da lahko namesto nje vloži vlogo za pridobitev mednarodnega vozniškega dovoljenja in jo skupaj s fotokopijami oziroma </w:t>
      </w:r>
      <w:r>
        <w:rPr>
          <w:rFonts w:ascii="Republika" w:hAnsi="Republika"/>
        </w:rPr>
        <w:t>»</w:t>
      </w:r>
      <w:proofErr w:type="spellStart"/>
      <w:r w:rsidRPr="00E97546">
        <w:rPr>
          <w:rFonts w:ascii="Republika" w:hAnsi="Republika"/>
        </w:rPr>
        <w:t>skeni</w:t>
      </w:r>
      <w:proofErr w:type="spellEnd"/>
      <w:r>
        <w:rPr>
          <w:rFonts w:ascii="Republika" w:hAnsi="Republika"/>
        </w:rPr>
        <w:t>«</w:t>
      </w:r>
      <w:r w:rsidRPr="00E97546">
        <w:rPr>
          <w:rFonts w:ascii="Republika" w:hAnsi="Republika"/>
        </w:rPr>
        <w:t xml:space="preserve"> zgoraj navedenih dokumentov ter ene fotografije predloži</w:t>
      </w:r>
      <w:r>
        <w:rPr>
          <w:rFonts w:ascii="Republika" w:hAnsi="Republika"/>
        </w:rPr>
        <w:t xml:space="preserve"> na</w:t>
      </w:r>
      <w:r w:rsidRPr="00E97546">
        <w:rPr>
          <w:rFonts w:ascii="Republika" w:hAnsi="Republika"/>
        </w:rPr>
        <w:t xml:space="preserve"> izdajnem mestu.</w:t>
      </w:r>
    </w:p>
    <w:p w:rsidR="00B51068" w:rsidRDefault="00B51068" w:rsidP="00FB27BC">
      <w:pPr>
        <w:jc w:val="both"/>
        <w:rPr>
          <w:rFonts w:ascii="Republika" w:hAnsi="Republika"/>
        </w:rPr>
      </w:pPr>
    </w:p>
    <w:p w:rsidR="00F23D38" w:rsidRDefault="00B51068" w:rsidP="00F23D38">
      <w:pPr>
        <w:jc w:val="both"/>
        <w:rPr>
          <w:rFonts w:ascii="Republika" w:hAnsi="Republika"/>
        </w:rPr>
      </w:pPr>
      <w:r w:rsidRPr="00B51068">
        <w:rPr>
          <w:rFonts w:ascii="Republika" w:hAnsi="Republika"/>
        </w:rPr>
        <w:t xml:space="preserve">Državljani so morali doslej na upravni enoti pridobiti fizično potrdilo in ga še isti dan dostaviti na AMZS, po </w:t>
      </w:r>
      <w:r w:rsidR="00F23D38">
        <w:rPr>
          <w:rFonts w:ascii="Republika" w:hAnsi="Republika"/>
        </w:rPr>
        <w:t>spremembi ukrepa</w:t>
      </w:r>
      <w:r w:rsidRPr="00B51068">
        <w:rPr>
          <w:rFonts w:ascii="Republika" w:hAnsi="Republika"/>
        </w:rPr>
        <w:t xml:space="preserve"> pa AMZS sam vpogleda v evidenco vozniških dovoljenj in tako državljanom ni več treba prinašati papirnatih potrdil. Postopek je s tem bolj enostaven tako za državljane kot tudi za upravne enote in AMZS.</w:t>
      </w:r>
      <w:r w:rsidR="00F23D38">
        <w:rPr>
          <w:rFonts w:ascii="Republika" w:hAnsi="Republika"/>
        </w:rPr>
        <w:t xml:space="preserve"> </w:t>
      </w:r>
      <w:r w:rsidR="00F23D38" w:rsidRPr="00F23D38">
        <w:rPr>
          <w:rFonts w:ascii="Republika" w:hAnsi="Republika"/>
        </w:rPr>
        <w:t>Vsebinski skrbnik procesa in evidence vozniških dovoljenj je Ministrstvo za infrastrukturo, ki uporablja skupni gradnik IO-modul za varno in zanesljivo distribucijo podatkov, do katerih AMZS dostopa preko skupnega gradnika Pladenj kot zanesljivega in zmogljivega</w:t>
      </w:r>
      <w:r w:rsidR="00F23D38">
        <w:rPr>
          <w:rFonts w:ascii="Republika" w:hAnsi="Republika"/>
        </w:rPr>
        <w:t xml:space="preserve"> </w:t>
      </w:r>
      <w:r w:rsidR="00F23D38" w:rsidRPr="00F23D38">
        <w:rPr>
          <w:rFonts w:ascii="Republika" w:hAnsi="Republika"/>
        </w:rPr>
        <w:t>komunikacijskega kanala. Gre za prvi in vzorčni primer, da zunanja institucija zajema podatke iz uradnih državnih registrov.</w:t>
      </w:r>
    </w:p>
    <w:p w:rsidR="005664C0" w:rsidRDefault="005664C0" w:rsidP="00451D32">
      <w:pPr>
        <w:jc w:val="both"/>
        <w:rPr>
          <w:rFonts w:ascii="Republika" w:hAnsi="Republika"/>
        </w:rPr>
      </w:pPr>
    </w:p>
    <w:p w:rsidR="00451D32" w:rsidRDefault="00451D32" w:rsidP="009F0D4C">
      <w:pPr>
        <w:pStyle w:val="Naslov1"/>
      </w:pPr>
    </w:p>
    <w:p w:rsidR="009F0D4C" w:rsidRDefault="009F0D4C">
      <w:pPr>
        <w:suppressAutoHyphens w:val="0"/>
        <w:spacing w:after="160" w:line="259" w:lineRule="auto"/>
        <w:rPr>
          <w:rFonts w:ascii="Republika" w:eastAsiaTheme="majorEastAsia" w:hAnsi="Republika" w:cstheme="majorBidi"/>
          <w:b/>
          <w:color w:val="000000" w:themeColor="text1"/>
          <w:sz w:val="28"/>
          <w:szCs w:val="28"/>
        </w:rPr>
      </w:pPr>
      <w:r>
        <w:rPr>
          <w:sz w:val="28"/>
          <w:szCs w:val="28"/>
        </w:rPr>
        <w:br w:type="page"/>
      </w:r>
    </w:p>
    <w:p w:rsidR="00451D32" w:rsidRDefault="00451D32" w:rsidP="009F0D4C">
      <w:pPr>
        <w:pStyle w:val="Naslov1"/>
        <w:numPr>
          <w:ilvl w:val="0"/>
          <w:numId w:val="1"/>
        </w:numPr>
        <w:rPr>
          <w:sz w:val="28"/>
          <w:szCs w:val="28"/>
        </w:rPr>
      </w:pPr>
      <w:bookmarkStart w:id="15" w:name="_Toc20909614"/>
      <w:r w:rsidRPr="00451D32">
        <w:rPr>
          <w:sz w:val="28"/>
          <w:szCs w:val="28"/>
        </w:rPr>
        <w:t>IZRAČUN IN OCENA UČINKOV UKREPA</w:t>
      </w:r>
      <w:bookmarkEnd w:id="15"/>
    </w:p>
    <w:p w:rsidR="00451D32" w:rsidRDefault="00451D32" w:rsidP="00451D32">
      <w:pPr>
        <w:jc w:val="both"/>
        <w:rPr>
          <w:rFonts w:ascii="Republika" w:hAnsi="Republika"/>
          <w:b/>
          <w:sz w:val="28"/>
          <w:szCs w:val="28"/>
        </w:rPr>
      </w:pPr>
    </w:p>
    <w:p w:rsidR="00F23D38" w:rsidRDefault="00451D32" w:rsidP="00B53422">
      <w:pPr>
        <w:ind w:left="284"/>
        <w:jc w:val="both"/>
        <w:rPr>
          <w:rFonts w:ascii="Republika" w:hAnsi="Republika"/>
        </w:rPr>
      </w:pPr>
      <w:r>
        <w:rPr>
          <w:rFonts w:ascii="Republika" w:hAnsi="Republika"/>
        </w:rPr>
        <w:t xml:space="preserve">Opravljeni so </w:t>
      </w:r>
      <w:r w:rsidR="00271D5A">
        <w:rPr>
          <w:rFonts w:ascii="Republika" w:hAnsi="Republika"/>
        </w:rPr>
        <w:t>bili izračuni administrativnih bremen za vsako</w:t>
      </w:r>
      <w:r w:rsidR="00231E96">
        <w:rPr>
          <w:rFonts w:ascii="Republika" w:hAnsi="Republika"/>
        </w:rPr>
        <w:t xml:space="preserve"> administrativno</w:t>
      </w:r>
      <w:r w:rsidR="00843EAC">
        <w:rPr>
          <w:rFonts w:ascii="Republika" w:hAnsi="Republika"/>
        </w:rPr>
        <w:t xml:space="preserve"> aktivnost, ki jo opravi državljan, če želi pridobiti mednarodno vozniško dovoljenje.</w:t>
      </w:r>
    </w:p>
    <w:p w:rsidR="00843EAC" w:rsidRDefault="00843EAC" w:rsidP="00F23D38">
      <w:pPr>
        <w:jc w:val="both"/>
        <w:rPr>
          <w:rFonts w:ascii="Republika" w:hAnsi="Republika"/>
        </w:rPr>
      </w:pPr>
    </w:p>
    <w:p w:rsidR="00843EAC" w:rsidRDefault="00843EAC" w:rsidP="00B53422">
      <w:pPr>
        <w:ind w:left="284"/>
        <w:jc w:val="both"/>
        <w:rPr>
          <w:rFonts w:ascii="Republika" w:hAnsi="Republika"/>
        </w:rPr>
      </w:pPr>
      <w:r>
        <w:rPr>
          <w:rFonts w:ascii="Republika" w:hAnsi="Republika"/>
        </w:rPr>
        <w:t>Konkretni izdatki, ki so vključeni v izračun so izdelava vozniškega dovoljenja po Ženevski konvenciji iz leta 1949 (</w:t>
      </w:r>
      <w:r w:rsidR="00231E96">
        <w:rPr>
          <w:rFonts w:ascii="Republika" w:hAnsi="Republika"/>
        </w:rPr>
        <w:t>ugodnejša</w:t>
      </w:r>
      <w:r>
        <w:rPr>
          <w:rFonts w:ascii="Republika" w:hAnsi="Republika"/>
        </w:rPr>
        <w:t xml:space="preserve"> verzija) ter Dunajski konvenciji iz leta 1968 (dražja verzija), strošek izdaje potrdila (pred ukrepom) in strošek izpolnitve vloge na AMZS (fotografija ter 1x A4 list papirja). </w:t>
      </w:r>
    </w:p>
    <w:p w:rsidR="00843EAC" w:rsidRDefault="00843EAC" w:rsidP="00F23D38">
      <w:pPr>
        <w:jc w:val="both"/>
        <w:rPr>
          <w:rFonts w:ascii="Republika" w:hAnsi="Republika"/>
        </w:rPr>
      </w:pPr>
    </w:p>
    <w:p w:rsidR="009F0D4C" w:rsidRDefault="00843EAC" w:rsidP="00B53422">
      <w:pPr>
        <w:ind w:left="284"/>
        <w:jc w:val="both"/>
        <w:rPr>
          <w:rFonts w:ascii="Republika" w:hAnsi="Republika"/>
        </w:rPr>
      </w:pPr>
      <w:r>
        <w:rPr>
          <w:rFonts w:ascii="Republika" w:hAnsi="Republika"/>
        </w:rPr>
        <w:t xml:space="preserve">Pri izračunu pred uvedbo ukrepa smo upoštevali tudi čas, ki je potreben ob obisku in izdaji potrdila na določeni upravni enoti. To pomeni, da posameznik z dvema urama opravila, ki ga mora opraviti, v smislu izpada dohodka in porabe lastnega časa, izgubi </w:t>
      </w:r>
      <w:r w:rsidR="005D7245">
        <w:rPr>
          <w:rFonts w:ascii="Republika" w:hAnsi="Republika"/>
        </w:rPr>
        <w:t>11,52</w:t>
      </w:r>
      <w:r>
        <w:rPr>
          <w:rFonts w:ascii="Republika" w:hAnsi="Republika"/>
        </w:rPr>
        <w:t xml:space="preserve"> EUR bruto.</w:t>
      </w:r>
      <w:r w:rsidR="00193000">
        <w:rPr>
          <w:rFonts w:ascii="Republika" w:hAnsi="Republika"/>
        </w:rPr>
        <w:t xml:space="preserve"> Prav tako smo v izračun vključili seznanitev z informacijsko obveznostjo in jo</w:t>
      </w:r>
      <w:r w:rsidR="009F0D4C">
        <w:rPr>
          <w:rFonts w:ascii="Republika" w:hAnsi="Republika"/>
        </w:rPr>
        <w:t xml:space="preserve"> časovno opredelili v dolžini ene ure.  </w:t>
      </w:r>
    </w:p>
    <w:p w:rsidR="009F0D4C" w:rsidRDefault="009F0D4C" w:rsidP="00F23D38">
      <w:pPr>
        <w:jc w:val="both"/>
        <w:rPr>
          <w:rFonts w:ascii="Republika" w:hAnsi="Republika"/>
        </w:rPr>
      </w:pPr>
    </w:p>
    <w:p w:rsidR="009F0D4C" w:rsidRDefault="009F0D4C" w:rsidP="00F23D38">
      <w:pPr>
        <w:jc w:val="both"/>
        <w:rPr>
          <w:rFonts w:ascii="Republika" w:hAnsi="Republika"/>
        </w:rPr>
      </w:pPr>
    </w:p>
    <w:p w:rsidR="009F0D4C" w:rsidRDefault="009F0D4C" w:rsidP="00F23D38">
      <w:pPr>
        <w:jc w:val="both"/>
        <w:rPr>
          <w:rFonts w:ascii="Republika" w:hAnsi="Republika"/>
        </w:rPr>
      </w:pPr>
    </w:p>
    <w:p w:rsidR="009F0D4C" w:rsidRDefault="009F0D4C" w:rsidP="00F23D38">
      <w:pPr>
        <w:jc w:val="both"/>
        <w:rPr>
          <w:rFonts w:ascii="Republika" w:hAnsi="Republika"/>
        </w:rPr>
      </w:pPr>
    </w:p>
    <w:p w:rsidR="009F0D4C" w:rsidRDefault="009F0D4C" w:rsidP="00F23D38">
      <w:pPr>
        <w:jc w:val="both"/>
        <w:rPr>
          <w:rFonts w:ascii="Republika" w:hAnsi="Republika"/>
        </w:rPr>
      </w:pPr>
    </w:p>
    <w:p w:rsidR="009F0D4C" w:rsidRDefault="009F0D4C" w:rsidP="00F23D38">
      <w:pPr>
        <w:jc w:val="both"/>
        <w:rPr>
          <w:rFonts w:ascii="Republika" w:hAnsi="Republika"/>
        </w:rPr>
      </w:pPr>
    </w:p>
    <w:p w:rsidR="009F0D4C" w:rsidRDefault="009F0D4C" w:rsidP="00F23D38">
      <w:pPr>
        <w:jc w:val="both"/>
        <w:rPr>
          <w:rFonts w:ascii="Republika" w:hAnsi="Republika"/>
        </w:rPr>
      </w:pPr>
    </w:p>
    <w:p w:rsidR="009F0D4C" w:rsidRDefault="009F0D4C" w:rsidP="00F23D38">
      <w:pPr>
        <w:jc w:val="both"/>
        <w:rPr>
          <w:rFonts w:ascii="Republika" w:hAnsi="Republika"/>
        </w:rPr>
      </w:pPr>
    </w:p>
    <w:p w:rsidR="009F0D4C" w:rsidRDefault="009F0D4C" w:rsidP="00F23D38">
      <w:pPr>
        <w:jc w:val="both"/>
        <w:rPr>
          <w:rFonts w:ascii="Republika" w:hAnsi="Republika"/>
        </w:rPr>
      </w:pPr>
    </w:p>
    <w:p w:rsidR="009F0D4C" w:rsidRDefault="009F0D4C" w:rsidP="00F23D38">
      <w:pPr>
        <w:jc w:val="both"/>
        <w:rPr>
          <w:rFonts w:ascii="Republika" w:hAnsi="Republika"/>
        </w:rPr>
      </w:pPr>
    </w:p>
    <w:p w:rsidR="009F0D4C" w:rsidRDefault="009F0D4C" w:rsidP="00F23D38">
      <w:pPr>
        <w:jc w:val="both"/>
        <w:rPr>
          <w:rFonts w:ascii="Republika" w:hAnsi="Republika"/>
        </w:rPr>
      </w:pPr>
    </w:p>
    <w:p w:rsidR="009F0D4C" w:rsidRDefault="009F0D4C" w:rsidP="00F23D38">
      <w:pPr>
        <w:jc w:val="both"/>
        <w:rPr>
          <w:rFonts w:ascii="Republika" w:hAnsi="Republika"/>
        </w:rPr>
      </w:pPr>
    </w:p>
    <w:p w:rsidR="009F0D4C" w:rsidRDefault="009F0D4C" w:rsidP="00F23D38">
      <w:pPr>
        <w:jc w:val="both"/>
        <w:rPr>
          <w:rFonts w:ascii="Republika" w:hAnsi="Republika"/>
        </w:rPr>
      </w:pPr>
    </w:p>
    <w:p w:rsidR="009F0D4C" w:rsidRDefault="009F0D4C" w:rsidP="00F23D38">
      <w:pPr>
        <w:jc w:val="both"/>
        <w:rPr>
          <w:rFonts w:ascii="Republika" w:hAnsi="Republika"/>
        </w:rPr>
      </w:pPr>
    </w:p>
    <w:p w:rsidR="009F0D4C" w:rsidRDefault="009F0D4C" w:rsidP="00F23D38">
      <w:pPr>
        <w:jc w:val="both"/>
        <w:rPr>
          <w:rFonts w:ascii="Republika" w:hAnsi="Republika"/>
        </w:rPr>
      </w:pPr>
    </w:p>
    <w:p w:rsidR="009F0D4C" w:rsidRDefault="009F0D4C" w:rsidP="00F23D38">
      <w:pPr>
        <w:jc w:val="both"/>
        <w:rPr>
          <w:rFonts w:ascii="Republika" w:hAnsi="Republika"/>
        </w:rPr>
      </w:pPr>
    </w:p>
    <w:p w:rsidR="009F0D4C" w:rsidRDefault="009F0D4C" w:rsidP="00F23D38">
      <w:pPr>
        <w:jc w:val="both"/>
        <w:rPr>
          <w:rFonts w:ascii="Republika" w:hAnsi="Republika"/>
        </w:rPr>
      </w:pPr>
    </w:p>
    <w:p w:rsidR="009F0D4C" w:rsidRDefault="009F0D4C" w:rsidP="00F23D38">
      <w:pPr>
        <w:jc w:val="both"/>
        <w:rPr>
          <w:rFonts w:ascii="Republika" w:hAnsi="Republika"/>
        </w:rPr>
      </w:pPr>
    </w:p>
    <w:p w:rsidR="009F0D4C" w:rsidRDefault="009F0D4C" w:rsidP="00F23D38">
      <w:pPr>
        <w:jc w:val="both"/>
        <w:rPr>
          <w:rFonts w:ascii="Republika" w:hAnsi="Republika"/>
        </w:rPr>
      </w:pPr>
    </w:p>
    <w:p w:rsidR="009F0D4C" w:rsidRDefault="009F0D4C" w:rsidP="00F23D38">
      <w:pPr>
        <w:jc w:val="both"/>
        <w:rPr>
          <w:rFonts w:ascii="Republika" w:hAnsi="Republika"/>
        </w:rPr>
      </w:pPr>
    </w:p>
    <w:p w:rsidR="009F0D4C" w:rsidRDefault="009F0D4C" w:rsidP="00F23D38">
      <w:pPr>
        <w:jc w:val="both"/>
        <w:rPr>
          <w:rFonts w:ascii="Republika" w:hAnsi="Republika"/>
        </w:rPr>
      </w:pPr>
    </w:p>
    <w:p w:rsidR="009F0D4C" w:rsidRDefault="009F0D4C" w:rsidP="00F23D38">
      <w:pPr>
        <w:jc w:val="both"/>
        <w:rPr>
          <w:rFonts w:ascii="Republika" w:hAnsi="Republika"/>
        </w:rPr>
      </w:pPr>
    </w:p>
    <w:p w:rsidR="009F0D4C" w:rsidRDefault="009F0D4C" w:rsidP="00F23D38">
      <w:pPr>
        <w:jc w:val="both"/>
        <w:rPr>
          <w:rFonts w:ascii="Republika" w:hAnsi="Republika"/>
        </w:rPr>
      </w:pPr>
    </w:p>
    <w:p w:rsidR="009F0D4C" w:rsidRDefault="009F0D4C" w:rsidP="00F23D38">
      <w:pPr>
        <w:jc w:val="both"/>
        <w:rPr>
          <w:rFonts w:ascii="Republika" w:hAnsi="Republika"/>
        </w:rPr>
      </w:pPr>
    </w:p>
    <w:p w:rsidR="009F0D4C" w:rsidRDefault="009F0D4C" w:rsidP="00F23D38">
      <w:pPr>
        <w:jc w:val="both"/>
        <w:rPr>
          <w:rFonts w:ascii="Republika" w:hAnsi="Republika"/>
        </w:rPr>
      </w:pPr>
    </w:p>
    <w:p w:rsidR="009F0D4C" w:rsidRDefault="009F0D4C" w:rsidP="00F23D38">
      <w:pPr>
        <w:jc w:val="both"/>
        <w:rPr>
          <w:rFonts w:ascii="Republika" w:hAnsi="Republika"/>
        </w:rPr>
      </w:pPr>
    </w:p>
    <w:p w:rsidR="009F0D4C" w:rsidRDefault="009F0D4C" w:rsidP="00F23D38">
      <w:pPr>
        <w:jc w:val="both"/>
        <w:rPr>
          <w:rFonts w:ascii="Republika" w:hAnsi="Republika"/>
        </w:rPr>
      </w:pPr>
    </w:p>
    <w:p w:rsidR="009F0D4C" w:rsidRDefault="009F0D4C" w:rsidP="00F23D38">
      <w:pPr>
        <w:jc w:val="both"/>
        <w:rPr>
          <w:rFonts w:ascii="Republika" w:hAnsi="Republika"/>
        </w:rPr>
      </w:pPr>
    </w:p>
    <w:p w:rsidR="009F0D4C" w:rsidRDefault="009F0D4C" w:rsidP="00F23D38">
      <w:pPr>
        <w:jc w:val="both"/>
        <w:rPr>
          <w:rFonts w:ascii="Republika" w:hAnsi="Republika"/>
        </w:rPr>
      </w:pPr>
    </w:p>
    <w:p w:rsidR="009F0D4C" w:rsidRDefault="009F0D4C" w:rsidP="00F23D38">
      <w:pPr>
        <w:jc w:val="both"/>
        <w:rPr>
          <w:rFonts w:ascii="Republika" w:hAnsi="Republika"/>
        </w:rPr>
      </w:pPr>
    </w:p>
    <w:p w:rsidR="009F0D4C" w:rsidRDefault="009F0D4C" w:rsidP="00F23D38">
      <w:pPr>
        <w:jc w:val="both"/>
        <w:rPr>
          <w:rFonts w:ascii="Republika" w:hAnsi="Republika"/>
        </w:rPr>
      </w:pPr>
    </w:p>
    <w:p w:rsidR="009F0D4C" w:rsidRDefault="009F0D4C" w:rsidP="00F23D38">
      <w:pPr>
        <w:jc w:val="both"/>
        <w:rPr>
          <w:rFonts w:ascii="Republika" w:hAnsi="Republika"/>
        </w:rPr>
      </w:pPr>
    </w:p>
    <w:p w:rsidR="009F0D4C" w:rsidRDefault="009F0D4C" w:rsidP="00F23D38">
      <w:pPr>
        <w:jc w:val="both"/>
        <w:rPr>
          <w:rFonts w:ascii="Republika" w:hAnsi="Republika"/>
        </w:rPr>
      </w:pPr>
    </w:p>
    <w:p w:rsidR="009F0D4C" w:rsidRDefault="009F0D4C" w:rsidP="00F23D38">
      <w:pPr>
        <w:jc w:val="both"/>
        <w:rPr>
          <w:rFonts w:ascii="Republika" w:hAnsi="Republika"/>
        </w:rPr>
      </w:pPr>
    </w:p>
    <w:p w:rsidR="009F0D4C" w:rsidRDefault="009F0D4C" w:rsidP="00F23D38">
      <w:pPr>
        <w:jc w:val="both"/>
        <w:rPr>
          <w:rFonts w:ascii="Republika" w:hAnsi="Republika"/>
        </w:rPr>
      </w:pPr>
    </w:p>
    <w:p w:rsidR="009F0D4C" w:rsidRDefault="009F0D4C" w:rsidP="00F23D38">
      <w:pPr>
        <w:jc w:val="both"/>
        <w:rPr>
          <w:rFonts w:ascii="Republika" w:hAnsi="Republika"/>
        </w:rPr>
      </w:pPr>
    </w:p>
    <w:p w:rsidR="005D7245" w:rsidRDefault="00231E96" w:rsidP="00F23D38">
      <w:pPr>
        <w:jc w:val="both"/>
        <w:rPr>
          <w:rFonts w:ascii="Republika" w:hAnsi="Republika"/>
          <w:sz w:val="20"/>
          <w:szCs w:val="20"/>
        </w:rPr>
      </w:pPr>
      <w:r w:rsidRPr="00231E96">
        <w:rPr>
          <w:rFonts w:ascii="Republika" w:hAnsi="Republika"/>
          <w:sz w:val="20"/>
          <w:szCs w:val="20"/>
        </w:rPr>
        <w:t>Tabela 1: Izračun administrativnih stroškov za prosilce MVD po Dunajski konvenciji 1968 pred ukrepom</w:t>
      </w:r>
    </w:p>
    <w:p w:rsidR="009F0D4C" w:rsidRDefault="009F0D4C" w:rsidP="009F0D4C">
      <w:pPr>
        <w:jc w:val="both"/>
        <w:rPr>
          <w:rFonts w:ascii="Republika" w:hAnsi="Republika"/>
        </w:rPr>
      </w:pPr>
    </w:p>
    <w:tbl>
      <w:tblPr>
        <w:tblStyle w:val="Tabelamrea"/>
        <w:tblpPr w:leftFromText="141" w:rightFromText="141" w:vertAnchor="page" w:horzAnchor="margin" w:tblpXSpec="center" w:tblpY="8627"/>
        <w:tblW w:w="10466" w:type="dxa"/>
        <w:tblLook w:val="04A0" w:firstRow="1" w:lastRow="0" w:firstColumn="1" w:lastColumn="0" w:noHBand="0" w:noVBand="1"/>
      </w:tblPr>
      <w:tblGrid>
        <w:gridCol w:w="1364"/>
        <w:gridCol w:w="1612"/>
        <w:gridCol w:w="1373"/>
        <w:gridCol w:w="831"/>
        <w:gridCol w:w="1038"/>
        <w:gridCol w:w="1396"/>
        <w:gridCol w:w="1058"/>
        <w:gridCol w:w="1794"/>
      </w:tblGrid>
      <w:tr w:rsidR="009F0D4C" w:rsidRPr="005029BC" w:rsidTr="009F0D4C">
        <w:trPr>
          <w:trHeight w:val="437"/>
        </w:trPr>
        <w:tc>
          <w:tcPr>
            <w:tcW w:w="1364" w:type="dxa"/>
          </w:tcPr>
          <w:p w:rsidR="009F0D4C" w:rsidRPr="005029BC" w:rsidRDefault="009F0D4C" w:rsidP="009F0D4C">
            <w:pPr>
              <w:suppressAutoHyphens w:val="0"/>
              <w:spacing w:after="160" w:line="259" w:lineRule="auto"/>
              <w:rPr>
                <w:rFonts w:ascii="Republika" w:hAnsi="Republika"/>
                <w:sz w:val="20"/>
                <w:szCs w:val="20"/>
              </w:rPr>
            </w:pPr>
            <w:r w:rsidRPr="005029BC">
              <w:rPr>
                <w:rFonts w:ascii="Republika" w:hAnsi="Republika"/>
                <w:sz w:val="20"/>
                <w:szCs w:val="20"/>
              </w:rPr>
              <w:t>DELEŽNIKI</w:t>
            </w:r>
          </w:p>
        </w:tc>
        <w:tc>
          <w:tcPr>
            <w:tcW w:w="1612" w:type="dxa"/>
          </w:tcPr>
          <w:p w:rsidR="009F0D4C" w:rsidRPr="005029BC" w:rsidRDefault="009F0D4C" w:rsidP="009F0D4C">
            <w:pPr>
              <w:jc w:val="both"/>
              <w:rPr>
                <w:rFonts w:ascii="Republika" w:hAnsi="Republika"/>
                <w:sz w:val="20"/>
                <w:szCs w:val="20"/>
              </w:rPr>
            </w:pPr>
            <w:r w:rsidRPr="005029BC">
              <w:rPr>
                <w:rFonts w:ascii="Republika" w:hAnsi="Republika"/>
                <w:sz w:val="20"/>
                <w:szCs w:val="20"/>
              </w:rPr>
              <w:t>OBVEZNOSTI</w:t>
            </w:r>
          </w:p>
        </w:tc>
        <w:tc>
          <w:tcPr>
            <w:tcW w:w="1373" w:type="dxa"/>
          </w:tcPr>
          <w:p w:rsidR="009F0D4C" w:rsidRPr="005029BC" w:rsidRDefault="009F0D4C" w:rsidP="009F0D4C">
            <w:pPr>
              <w:jc w:val="both"/>
              <w:rPr>
                <w:rFonts w:ascii="Republika" w:hAnsi="Republika"/>
                <w:sz w:val="20"/>
                <w:szCs w:val="20"/>
              </w:rPr>
            </w:pPr>
            <w:r w:rsidRPr="005029BC">
              <w:rPr>
                <w:rFonts w:ascii="Republika" w:hAnsi="Republika"/>
                <w:sz w:val="20"/>
                <w:szCs w:val="20"/>
              </w:rPr>
              <w:t>POPULACIJA</w:t>
            </w:r>
          </w:p>
        </w:tc>
        <w:tc>
          <w:tcPr>
            <w:tcW w:w="831" w:type="dxa"/>
          </w:tcPr>
          <w:p w:rsidR="009F0D4C" w:rsidRPr="005029BC" w:rsidRDefault="009F0D4C" w:rsidP="009F0D4C">
            <w:pPr>
              <w:jc w:val="both"/>
              <w:rPr>
                <w:rFonts w:ascii="Republika" w:hAnsi="Republika"/>
                <w:sz w:val="20"/>
                <w:szCs w:val="20"/>
              </w:rPr>
            </w:pPr>
            <w:r w:rsidRPr="005029BC">
              <w:rPr>
                <w:rFonts w:ascii="Republika" w:hAnsi="Republika"/>
                <w:sz w:val="20"/>
                <w:szCs w:val="20"/>
              </w:rPr>
              <w:t>ČAS</w:t>
            </w:r>
          </w:p>
        </w:tc>
        <w:tc>
          <w:tcPr>
            <w:tcW w:w="1038" w:type="dxa"/>
          </w:tcPr>
          <w:p w:rsidR="009F0D4C" w:rsidRPr="005029BC" w:rsidRDefault="009F0D4C" w:rsidP="009F0D4C">
            <w:pPr>
              <w:jc w:val="both"/>
              <w:rPr>
                <w:rFonts w:ascii="Republika" w:hAnsi="Republika"/>
                <w:sz w:val="20"/>
                <w:szCs w:val="20"/>
              </w:rPr>
            </w:pPr>
            <w:r w:rsidRPr="005029BC">
              <w:rPr>
                <w:rFonts w:ascii="Republika" w:hAnsi="Republika"/>
                <w:sz w:val="20"/>
                <w:szCs w:val="20"/>
              </w:rPr>
              <w:t>IZDATKI</w:t>
            </w:r>
          </w:p>
        </w:tc>
        <w:tc>
          <w:tcPr>
            <w:tcW w:w="1396" w:type="dxa"/>
          </w:tcPr>
          <w:p w:rsidR="009F0D4C" w:rsidRPr="005029BC" w:rsidRDefault="009F0D4C" w:rsidP="009F0D4C">
            <w:pPr>
              <w:jc w:val="both"/>
              <w:rPr>
                <w:rFonts w:ascii="Republika" w:hAnsi="Republika"/>
                <w:sz w:val="20"/>
                <w:szCs w:val="20"/>
              </w:rPr>
            </w:pPr>
            <w:r w:rsidRPr="005029BC">
              <w:rPr>
                <w:rFonts w:ascii="Republika" w:hAnsi="Republika"/>
                <w:sz w:val="20"/>
                <w:szCs w:val="20"/>
              </w:rPr>
              <w:t>OPIS IZDATKOV</w:t>
            </w:r>
          </w:p>
        </w:tc>
        <w:tc>
          <w:tcPr>
            <w:tcW w:w="1058" w:type="dxa"/>
          </w:tcPr>
          <w:p w:rsidR="009F0D4C" w:rsidRPr="005029BC" w:rsidRDefault="009F0D4C" w:rsidP="009F0D4C">
            <w:pPr>
              <w:jc w:val="both"/>
              <w:rPr>
                <w:rFonts w:ascii="Republika" w:hAnsi="Republika"/>
                <w:sz w:val="20"/>
                <w:szCs w:val="20"/>
              </w:rPr>
            </w:pPr>
            <w:r w:rsidRPr="005029BC">
              <w:rPr>
                <w:rFonts w:ascii="Republika" w:hAnsi="Republika"/>
                <w:sz w:val="20"/>
                <w:szCs w:val="20"/>
              </w:rPr>
              <w:t>KOLIČINA</w:t>
            </w:r>
          </w:p>
        </w:tc>
        <w:tc>
          <w:tcPr>
            <w:tcW w:w="1794" w:type="dxa"/>
          </w:tcPr>
          <w:p w:rsidR="009F0D4C" w:rsidRPr="005029BC" w:rsidRDefault="009F0D4C" w:rsidP="009F0D4C">
            <w:pPr>
              <w:jc w:val="both"/>
              <w:rPr>
                <w:rFonts w:ascii="Republika" w:hAnsi="Republika"/>
                <w:sz w:val="20"/>
                <w:szCs w:val="20"/>
              </w:rPr>
            </w:pPr>
            <w:r w:rsidRPr="005029BC">
              <w:rPr>
                <w:rFonts w:ascii="Republika" w:hAnsi="Republika"/>
                <w:sz w:val="20"/>
                <w:szCs w:val="20"/>
              </w:rPr>
              <w:t>ADMINISTRATIVNI STROŠKI</w:t>
            </w:r>
          </w:p>
        </w:tc>
      </w:tr>
      <w:tr w:rsidR="009F0D4C" w:rsidRPr="005029BC" w:rsidTr="009F0D4C">
        <w:trPr>
          <w:trHeight w:val="437"/>
        </w:trPr>
        <w:tc>
          <w:tcPr>
            <w:tcW w:w="1364" w:type="dxa"/>
            <w:shd w:val="clear" w:color="auto" w:fill="99CCFF"/>
          </w:tcPr>
          <w:p w:rsidR="009F0D4C" w:rsidRPr="005029BC" w:rsidRDefault="009F0D4C" w:rsidP="009F0D4C">
            <w:pPr>
              <w:suppressAutoHyphens w:val="0"/>
              <w:spacing w:after="160" w:line="259" w:lineRule="auto"/>
              <w:rPr>
                <w:rFonts w:ascii="Republika" w:hAnsi="Republika"/>
                <w:b/>
                <w:sz w:val="20"/>
                <w:szCs w:val="20"/>
              </w:rPr>
            </w:pPr>
            <w:r w:rsidRPr="005029BC">
              <w:rPr>
                <w:rFonts w:ascii="Republika" w:hAnsi="Republika"/>
                <w:b/>
                <w:sz w:val="20"/>
                <w:szCs w:val="20"/>
              </w:rPr>
              <w:t xml:space="preserve">Prosilci za MVD </w:t>
            </w:r>
            <w:r>
              <w:rPr>
                <w:rFonts w:ascii="Republika" w:hAnsi="Republika"/>
                <w:b/>
                <w:sz w:val="20"/>
                <w:szCs w:val="20"/>
              </w:rPr>
              <w:t>PO ukrepu</w:t>
            </w:r>
          </w:p>
        </w:tc>
        <w:tc>
          <w:tcPr>
            <w:tcW w:w="1612" w:type="dxa"/>
            <w:shd w:val="clear" w:color="auto" w:fill="99CCFF"/>
          </w:tcPr>
          <w:p w:rsidR="009F0D4C" w:rsidRPr="005029BC" w:rsidRDefault="009F0D4C" w:rsidP="009F0D4C">
            <w:pPr>
              <w:rPr>
                <w:rFonts w:ascii="Republika" w:hAnsi="Republika"/>
                <w:b/>
                <w:sz w:val="20"/>
                <w:szCs w:val="20"/>
              </w:rPr>
            </w:pPr>
            <w:r w:rsidRPr="005029BC">
              <w:rPr>
                <w:rFonts w:ascii="Republika" w:hAnsi="Republika"/>
                <w:b/>
                <w:sz w:val="20"/>
                <w:szCs w:val="20"/>
              </w:rPr>
              <w:t>Pridobitev MVD po konvenciji '68</w:t>
            </w:r>
          </w:p>
        </w:tc>
        <w:tc>
          <w:tcPr>
            <w:tcW w:w="1373" w:type="dxa"/>
          </w:tcPr>
          <w:p w:rsidR="009F0D4C" w:rsidRPr="005029BC" w:rsidRDefault="009F0D4C" w:rsidP="009F0D4C">
            <w:pPr>
              <w:jc w:val="both"/>
              <w:rPr>
                <w:rFonts w:ascii="Republika" w:hAnsi="Republika"/>
                <w:sz w:val="20"/>
                <w:szCs w:val="20"/>
              </w:rPr>
            </w:pPr>
            <w:r w:rsidRPr="005029BC">
              <w:rPr>
                <w:rFonts w:ascii="Republika" w:hAnsi="Republika"/>
                <w:sz w:val="20"/>
                <w:szCs w:val="20"/>
              </w:rPr>
              <w:t>2978</w:t>
            </w:r>
          </w:p>
        </w:tc>
        <w:tc>
          <w:tcPr>
            <w:tcW w:w="831" w:type="dxa"/>
          </w:tcPr>
          <w:p w:rsidR="009F0D4C" w:rsidRPr="005029BC" w:rsidRDefault="009F0D4C" w:rsidP="009F0D4C">
            <w:pPr>
              <w:jc w:val="both"/>
              <w:rPr>
                <w:rFonts w:ascii="Republika" w:hAnsi="Republika"/>
                <w:sz w:val="20"/>
                <w:szCs w:val="20"/>
              </w:rPr>
            </w:pPr>
            <w:r w:rsidRPr="005029BC">
              <w:rPr>
                <w:rFonts w:ascii="Republika" w:hAnsi="Republika"/>
                <w:sz w:val="20"/>
                <w:szCs w:val="20"/>
              </w:rPr>
              <w:t>0,10</w:t>
            </w:r>
          </w:p>
        </w:tc>
        <w:tc>
          <w:tcPr>
            <w:tcW w:w="1038" w:type="dxa"/>
          </w:tcPr>
          <w:p w:rsidR="009F0D4C" w:rsidRPr="005029BC" w:rsidRDefault="009F0D4C" w:rsidP="009F0D4C">
            <w:pPr>
              <w:jc w:val="both"/>
              <w:rPr>
                <w:rFonts w:ascii="Republika" w:hAnsi="Republika"/>
                <w:sz w:val="20"/>
                <w:szCs w:val="20"/>
              </w:rPr>
            </w:pPr>
            <w:r w:rsidRPr="005029BC">
              <w:rPr>
                <w:rFonts w:ascii="Republika" w:hAnsi="Republika"/>
                <w:sz w:val="20"/>
                <w:szCs w:val="20"/>
              </w:rPr>
              <w:t>31 EUR</w:t>
            </w:r>
          </w:p>
        </w:tc>
        <w:tc>
          <w:tcPr>
            <w:tcW w:w="1396" w:type="dxa"/>
          </w:tcPr>
          <w:p w:rsidR="009F0D4C" w:rsidRPr="005029BC" w:rsidRDefault="009F0D4C" w:rsidP="009F0D4C">
            <w:pPr>
              <w:rPr>
                <w:rFonts w:ascii="Republika" w:hAnsi="Republika"/>
                <w:sz w:val="20"/>
                <w:szCs w:val="20"/>
              </w:rPr>
            </w:pPr>
            <w:r w:rsidRPr="005029BC">
              <w:rPr>
                <w:rFonts w:ascii="Republika" w:hAnsi="Republika"/>
                <w:sz w:val="20"/>
                <w:szCs w:val="20"/>
              </w:rPr>
              <w:t>Izdelava MVD v obliki uradnega dokumenta</w:t>
            </w:r>
          </w:p>
        </w:tc>
        <w:tc>
          <w:tcPr>
            <w:tcW w:w="1058" w:type="dxa"/>
          </w:tcPr>
          <w:p w:rsidR="009F0D4C" w:rsidRPr="005029BC" w:rsidRDefault="009F0D4C" w:rsidP="009F0D4C">
            <w:pPr>
              <w:jc w:val="both"/>
              <w:rPr>
                <w:rFonts w:ascii="Republika" w:hAnsi="Republika"/>
                <w:sz w:val="20"/>
                <w:szCs w:val="20"/>
              </w:rPr>
            </w:pPr>
            <w:r w:rsidRPr="005029BC">
              <w:rPr>
                <w:rFonts w:ascii="Republika" w:hAnsi="Republika"/>
                <w:sz w:val="20"/>
                <w:szCs w:val="20"/>
              </w:rPr>
              <w:t>2978</w:t>
            </w:r>
          </w:p>
        </w:tc>
        <w:tc>
          <w:tcPr>
            <w:tcW w:w="1794" w:type="dxa"/>
          </w:tcPr>
          <w:p w:rsidR="009F0D4C" w:rsidRPr="005029BC" w:rsidRDefault="009F0D4C" w:rsidP="009F0D4C">
            <w:pPr>
              <w:jc w:val="both"/>
              <w:rPr>
                <w:rFonts w:ascii="Republika" w:hAnsi="Republika"/>
                <w:sz w:val="20"/>
                <w:szCs w:val="20"/>
              </w:rPr>
            </w:pPr>
            <w:r w:rsidRPr="005029BC">
              <w:rPr>
                <w:rFonts w:ascii="Republika" w:hAnsi="Republika"/>
                <w:sz w:val="20"/>
                <w:szCs w:val="20"/>
              </w:rPr>
              <w:t>94.033,00 EUR</w:t>
            </w:r>
          </w:p>
        </w:tc>
      </w:tr>
      <w:tr w:rsidR="009F0D4C" w:rsidRPr="005029BC" w:rsidTr="009F0D4C">
        <w:trPr>
          <w:trHeight w:val="268"/>
        </w:trPr>
        <w:tc>
          <w:tcPr>
            <w:tcW w:w="1364" w:type="dxa"/>
          </w:tcPr>
          <w:p w:rsidR="009F0D4C" w:rsidRPr="005029BC" w:rsidRDefault="009F0D4C" w:rsidP="009F0D4C">
            <w:pPr>
              <w:jc w:val="both"/>
              <w:rPr>
                <w:rFonts w:ascii="Republika" w:hAnsi="Republika"/>
                <w:sz w:val="20"/>
                <w:szCs w:val="20"/>
              </w:rPr>
            </w:pPr>
          </w:p>
        </w:tc>
        <w:tc>
          <w:tcPr>
            <w:tcW w:w="1612" w:type="dxa"/>
          </w:tcPr>
          <w:p w:rsidR="009F0D4C" w:rsidRPr="005029BC" w:rsidRDefault="009F0D4C" w:rsidP="009F0D4C">
            <w:pPr>
              <w:jc w:val="both"/>
              <w:rPr>
                <w:rFonts w:ascii="Republika" w:hAnsi="Republika"/>
                <w:sz w:val="20"/>
                <w:szCs w:val="20"/>
              </w:rPr>
            </w:pPr>
            <w:r w:rsidRPr="005029BC">
              <w:rPr>
                <w:rFonts w:ascii="Republika" w:hAnsi="Republika"/>
                <w:sz w:val="20"/>
                <w:szCs w:val="20"/>
              </w:rPr>
              <w:t>1x A4 papir, fotografija</w:t>
            </w:r>
          </w:p>
        </w:tc>
        <w:tc>
          <w:tcPr>
            <w:tcW w:w="1373" w:type="dxa"/>
          </w:tcPr>
          <w:p w:rsidR="009F0D4C" w:rsidRPr="005029BC" w:rsidRDefault="009F0D4C" w:rsidP="009F0D4C">
            <w:pPr>
              <w:jc w:val="both"/>
              <w:rPr>
                <w:rFonts w:ascii="Republika" w:hAnsi="Republika"/>
                <w:sz w:val="20"/>
                <w:szCs w:val="20"/>
              </w:rPr>
            </w:pPr>
            <w:r w:rsidRPr="005029BC">
              <w:rPr>
                <w:rFonts w:ascii="Republika" w:hAnsi="Republika"/>
                <w:sz w:val="20"/>
                <w:szCs w:val="20"/>
              </w:rPr>
              <w:t>2978</w:t>
            </w:r>
          </w:p>
        </w:tc>
        <w:tc>
          <w:tcPr>
            <w:tcW w:w="831" w:type="dxa"/>
          </w:tcPr>
          <w:p w:rsidR="009F0D4C" w:rsidRPr="005029BC" w:rsidRDefault="009F0D4C" w:rsidP="009F0D4C">
            <w:pPr>
              <w:jc w:val="both"/>
              <w:rPr>
                <w:rFonts w:ascii="Republika" w:hAnsi="Republika"/>
                <w:sz w:val="20"/>
                <w:szCs w:val="20"/>
              </w:rPr>
            </w:pPr>
            <w:r w:rsidRPr="005029BC">
              <w:rPr>
                <w:rFonts w:ascii="Republika" w:hAnsi="Republika"/>
                <w:sz w:val="20"/>
                <w:szCs w:val="20"/>
              </w:rPr>
              <w:t>0,50</w:t>
            </w:r>
          </w:p>
        </w:tc>
        <w:tc>
          <w:tcPr>
            <w:tcW w:w="1038" w:type="dxa"/>
          </w:tcPr>
          <w:p w:rsidR="009F0D4C" w:rsidRPr="005029BC" w:rsidRDefault="009F0D4C" w:rsidP="009F0D4C">
            <w:pPr>
              <w:jc w:val="both"/>
              <w:rPr>
                <w:rFonts w:ascii="Republika" w:hAnsi="Republika"/>
                <w:sz w:val="20"/>
                <w:szCs w:val="20"/>
              </w:rPr>
            </w:pPr>
            <w:r w:rsidRPr="005029BC">
              <w:rPr>
                <w:rFonts w:ascii="Republika" w:hAnsi="Republika"/>
                <w:sz w:val="20"/>
                <w:szCs w:val="20"/>
              </w:rPr>
              <w:t>4,02 EUR</w:t>
            </w:r>
          </w:p>
        </w:tc>
        <w:tc>
          <w:tcPr>
            <w:tcW w:w="1396" w:type="dxa"/>
          </w:tcPr>
          <w:p w:rsidR="009F0D4C" w:rsidRPr="005029BC" w:rsidRDefault="009F0D4C" w:rsidP="009F0D4C">
            <w:pPr>
              <w:rPr>
                <w:rFonts w:ascii="Republika" w:hAnsi="Republika"/>
                <w:sz w:val="20"/>
                <w:szCs w:val="20"/>
              </w:rPr>
            </w:pPr>
            <w:r w:rsidRPr="005029BC">
              <w:rPr>
                <w:rFonts w:ascii="Republika" w:hAnsi="Republika"/>
                <w:sz w:val="20"/>
                <w:szCs w:val="20"/>
              </w:rPr>
              <w:t>Fotografija kot obvezen del MVD ter vloga za izdajo MVD</w:t>
            </w:r>
          </w:p>
        </w:tc>
        <w:tc>
          <w:tcPr>
            <w:tcW w:w="1058" w:type="dxa"/>
          </w:tcPr>
          <w:p w:rsidR="009F0D4C" w:rsidRPr="005029BC" w:rsidRDefault="009F0D4C" w:rsidP="009F0D4C">
            <w:pPr>
              <w:jc w:val="both"/>
              <w:rPr>
                <w:rFonts w:ascii="Republika" w:hAnsi="Republika"/>
                <w:sz w:val="20"/>
                <w:szCs w:val="20"/>
              </w:rPr>
            </w:pPr>
            <w:r w:rsidRPr="005029BC">
              <w:rPr>
                <w:rFonts w:ascii="Republika" w:hAnsi="Republika"/>
                <w:sz w:val="20"/>
                <w:szCs w:val="20"/>
              </w:rPr>
              <w:t>2978</w:t>
            </w:r>
          </w:p>
        </w:tc>
        <w:tc>
          <w:tcPr>
            <w:tcW w:w="1794" w:type="dxa"/>
          </w:tcPr>
          <w:p w:rsidR="009F0D4C" w:rsidRPr="005029BC" w:rsidRDefault="009F0D4C" w:rsidP="009F0D4C">
            <w:pPr>
              <w:jc w:val="both"/>
              <w:rPr>
                <w:rFonts w:ascii="Republika" w:hAnsi="Republika"/>
                <w:sz w:val="20"/>
                <w:szCs w:val="20"/>
              </w:rPr>
            </w:pPr>
            <w:r w:rsidRPr="005029BC">
              <w:rPr>
                <w:rFonts w:ascii="Republika" w:hAnsi="Republika"/>
                <w:sz w:val="20"/>
                <w:szCs w:val="20"/>
              </w:rPr>
              <w:t>20.548,20 EUR</w:t>
            </w:r>
          </w:p>
        </w:tc>
      </w:tr>
      <w:tr w:rsidR="009F0D4C" w:rsidRPr="005029BC" w:rsidTr="009F0D4C">
        <w:trPr>
          <w:trHeight w:val="1160"/>
        </w:trPr>
        <w:tc>
          <w:tcPr>
            <w:tcW w:w="1364" w:type="dxa"/>
          </w:tcPr>
          <w:p w:rsidR="009F0D4C" w:rsidRPr="005029BC" w:rsidRDefault="009F0D4C" w:rsidP="009F0D4C">
            <w:pPr>
              <w:jc w:val="both"/>
              <w:rPr>
                <w:rFonts w:ascii="Republika" w:hAnsi="Republika"/>
                <w:sz w:val="20"/>
                <w:szCs w:val="20"/>
              </w:rPr>
            </w:pPr>
          </w:p>
        </w:tc>
        <w:tc>
          <w:tcPr>
            <w:tcW w:w="1612" w:type="dxa"/>
          </w:tcPr>
          <w:p w:rsidR="009F0D4C" w:rsidRPr="005029BC" w:rsidRDefault="009F0D4C" w:rsidP="009F0D4C">
            <w:pPr>
              <w:jc w:val="both"/>
              <w:rPr>
                <w:rFonts w:ascii="Republika" w:hAnsi="Republika"/>
                <w:sz w:val="20"/>
                <w:szCs w:val="20"/>
              </w:rPr>
            </w:pPr>
            <w:r w:rsidRPr="005029BC">
              <w:rPr>
                <w:rFonts w:ascii="Republika" w:hAnsi="Republika"/>
                <w:sz w:val="20"/>
                <w:szCs w:val="20"/>
              </w:rPr>
              <w:t xml:space="preserve">Seznanjanje z informacijsko obveznostjo </w:t>
            </w:r>
          </w:p>
        </w:tc>
        <w:tc>
          <w:tcPr>
            <w:tcW w:w="1373" w:type="dxa"/>
          </w:tcPr>
          <w:p w:rsidR="009F0D4C" w:rsidRPr="005029BC" w:rsidRDefault="009F0D4C" w:rsidP="009F0D4C">
            <w:pPr>
              <w:jc w:val="both"/>
              <w:rPr>
                <w:rFonts w:ascii="Republika" w:hAnsi="Republika"/>
                <w:sz w:val="20"/>
                <w:szCs w:val="20"/>
              </w:rPr>
            </w:pPr>
            <w:r w:rsidRPr="005029BC">
              <w:rPr>
                <w:rFonts w:ascii="Republika" w:hAnsi="Republika"/>
                <w:sz w:val="20"/>
                <w:szCs w:val="20"/>
              </w:rPr>
              <w:t>2978</w:t>
            </w:r>
          </w:p>
        </w:tc>
        <w:tc>
          <w:tcPr>
            <w:tcW w:w="831" w:type="dxa"/>
          </w:tcPr>
          <w:p w:rsidR="009F0D4C" w:rsidRPr="005029BC" w:rsidRDefault="009F0D4C" w:rsidP="009F0D4C">
            <w:pPr>
              <w:jc w:val="both"/>
              <w:rPr>
                <w:rFonts w:ascii="Republika" w:hAnsi="Republika"/>
                <w:sz w:val="20"/>
                <w:szCs w:val="20"/>
              </w:rPr>
            </w:pPr>
            <w:r w:rsidRPr="005029BC">
              <w:rPr>
                <w:rFonts w:ascii="Republika" w:hAnsi="Republika"/>
                <w:sz w:val="20"/>
                <w:szCs w:val="20"/>
              </w:rPr>
              <w:t>1,00</w:t>
            </w:r>
          </w:p>
        </w:tc>
        <w:tc>
          <w:tcPr>
            <w:tcW w:w="1038" w:type="dxa"/>
          </w:tcPr>
          <w:p w:rsidR="009F0D4C" w:rsidRPr="005029BC" w:rsidRDefault="009F0D4C" w:rsidP="009F0D4C">
            <w:pPr>
              <w:jc w:val="both"/>
              <w:rPr>
                <w:rFonts w:ascii="Republika" w:hAnsi="Republika"/>
                <w:sz w:val="20"/>
                <w:szCs w:val="20"/>
              </w:rPr>
            </w:pPr>
            <w:r w:rsidRPr="005029BC">
              <w:rPr>
                <w:rFonts w:ascii="Republika" w:hAnsi="Republika"/>
                <w:sz w:val="20"/>
                <w:szCs w:val="20"/>
              </w:rPr>
              <w:t>5,76 EUR</w:t>
            </w:r>
          </w:p>
        </w:tc>
        <w:tc>
          <w:tcPr>
            <w:tcW w:w="1396" w:type="dxa"/>
          </w:tcPr>
          <w:p w:rsidR="009F0D4C" w:rsidRPr="005029BC" w:rsidRDefault="009F0D4C" w:rsidP="009F0D4C">
            <w:pPr>
              <w:jc w:val="both"/>
              <w:rPr>
                <w:rFonts w:ascii="Republika" w:hAnsi="Republika"/>
                <w:sz w:val="20"/>
                <w:szCs w:val="20"/>
              </w:rPr>
            </w:pPr>
          </w:p>
        </w:tc>
        <w:tc>
          <w:tcPr>
            <w:tcW w:w="1058" w:type="dxa"/>
          </w:tcPr>
          <w:p w:rsidR="009F0D4C" w:rsidRPr="005029BC" w:rsidRDefault="009F0D4C" w:rsidP="009F0D4C">
            <w:pPr>
              <w:jc w:val="both"/>
              <w:rPr>
                <w:rFonts w:ascii="Republika" w:hAnsi="Republika"/>
                <w:sz w:val="20"/>
                <w:szCs w:val="20"/>
              </w:rPr>
            </w:pPr>
            <w:r w:rsidRPr="005029BC">
              <w:rPr>
                <w:rFonts w:ascii="Republika" w:hAnsi="Republika"/>
                <w:sz w:val="20"/>
                <w:szCs w:val="20"/>
              </w:rPr>
              <w:t>2978</w:t>
            </w:r>
          </w:p>
        </w:tc>
        <w:tc>
          <w:tcPr>
            <w:tcW w:w="1794" w:type="dxa"/>
          </w:tcPr>
          <w:p w:rsidR="009F0D4C" w:rsidRPr="005029BC" w:rsidRDefault="009F0D4C" w:rsidP="009F0D4C">
            <w:pPr>
              <w:jc w:val="both"/>
              <w:rPr>
                <w:rFonts w:ascii="Republika" w:hAnsi="Republika"/>
                <w:sz w:val="20"/>
                <w:szCs w:val="20"/>
              </w:rPr>
            </w:pPr>
            <w:r w:rsidRPr="005029BC">
              <w:rPr>
                <w:rFonts w:ascii="Republika" w:hAnsi="Republika"/>
                <w:sz w:val="20"/>
                <w:szCs w:val="20"/>
              </w:rPr>
              <w:t>17.153,28 EUR</w:t>
            </w:r>
          </w:p>
        </w:tc>
      </w:tr>
      <w:tr w:rsidR="009F0D4C" w:rsidRPr="005029BC" w:rsidTr="009F0D4C">
        <w:trPr>
          <w:trHeight w:val="252"/>
        </w:trPr>
        <w:tc>
          <w:tcPr>
            <w:tcW w:w="1364" w:type="dxa"/>
          </w:tcPr>
          <w:p w:rsidR="009F0D4C" w:rsidRPr="005029BC" w:rsidRDefault="009F0D4C" w:rsidP="009F0D4C">
            <w:pPr>
              <w:jc w:val="both"/>
              <w:rPr>
                <w:rFonts w:ascii="Republika" w:hAnsi="Republika"/>
                <w:sz w:val="20"/>
                <w:szCs w:val="20"/>
              </w:rPr>
            </w:pPr>
          </w:p>
        </w:tc>
        <w:tc>
          <w:tcPr>
            <w:tcW w:w="1612" w:type="dxa"/>
          </w:tcPr>
          <w:p w:rsidR="009F0D4C" w:rsidRPr="005029BC" w:rsidRDefault="009F0D4C" w:rsidP="009F0D4C">
            <w:pPr>
              <w:jc w:val="both"/>
              <w:rPr>
                <w:rFonts w:ascii="Republika" w:hAnsi="Republika"/>
                <w:sz w:val="20"/>
                <w:szCs w:val="20"/>
              </w:rPr>
            </w:pPr>
          </w:p>
        </w:tc>
        <w:tc>
          <w:tcPr>
            <w:tcW w:w="1373" w:type="dxa"/>
          </w:tcPr>
          <w:p w:rsidR="009F0D4C" w:rsidRPr="005029BC" w:rsidRDefault="009F0D4C" w:rsidP="009F0D4C">
            <w:pPr>
              <w:jc w:val="both"/>
              <w:rPr>
                <w:rFonts w:ascii="Republika" w:hAnsi="Republika"/>
                <w:sz w:val="20"/>
                <w:szCs w:val="20"/>
              </w:rPr>
            </w:pPr>
          </w:p>
        </w:tc>
        <w:tc>
          <w:tcPr>
            <w:tcW w:w="831" w:type="dxa"/>
          </w:tcPr>
          <w:p w:rsidR="009F0D4C" w:rsidRPr="005029BC" w:rsidRDefault="009F0D4C" w:rsidP="009F0D4C">
            <w:pPr>
              <w:jc w:val="both"/>
              <w:rPr>
                <w:rFonts w:ascii="Republika" w:hAnsi="Republika"/>
                <w:sz w:val="20"/>
                <w:szCs w:val="20"/>
              </w:rPr>
            </w:pPr>
          </w:p>
        </w:tc>
        <w:tc>
          <w:tcPr>
            <w:tcW w:w="1038" w:type="dxa"/>
          </w:tcPr>
          <w:p w:rsidR="009F0D4C" w:rsidRPr="005029BC" w:rsidRDefault="009F0D4C" w:rsidP="009F0D4C">
            <w:pPr>
              <w:jc w:val="both"/>
              <w:rPr>
                <w:rFonts w:ascii="Republika" w:hAnsi="Republika"/>
                <w:sz w:val="20"/>
                <w:szCs w:val="20"/>
              </w:rPr>
            </w:pPr>
          </w:p>
        </w:tc>
        <w:tc>
          <w:tcPr>
            <w:tcW w:w="1396" w:type="dxa"/>
          </w:tcPr>
          <w:p w:rsidR="009F0D4C" w:rsidRPr="005029BC" w:rsidRDefault="009F0D4C" w:rsidP="009F0D4C">
            <w:pPr>
              <w:jc w:val="both"/>
              <w:rPr>
                <w:rFonts w:ascii="Republika" w:hAnsi="Republika"/>
                <w:sz w:val="20"/>
                <w:szCs w:val="20"/>
              </w:rPr>
            </w:pPr>
          </w:p>
        </w:tc>
        <w:tc>
          <w:tcPr>
            <w:tcW w:w="1058" w:type="dxa"/>
            <w:shd w:val="clear" w:color="auto" w:fill="A8D08D" w:themeFill="accent6" w:themeFillTint="99"/>
          </w:tcPr>
          <w:p w:rsidR="009F0D4C" w:rsidRPr="005029BC" w:rsidRDefault="009F0D4C" w:rsidP="009F0D4C">
            <w:pPr>
              <w:jc w:val="both"/>
              <w:rPr>
                <w:rFonts w:ascii="Republika" w:hAnsi="Republika"/>
                <w:sz w:val="20"/>
                <w:szCs w:val="20"/>
              </w:rPr>
            </w:pPr>
            <w:r w:rsidRPr="005029BC">
              <w:rPr>
                <w:rFonts w:ascii="Republika" w:hAnsi="Republika"/>
                <w:sz w:val="20"/>
                <w:szCs w:val="20"/>
              </w:rPr>
              <w:t>SKUPAJ</w:t>
            </w:r>
          </w:p>
        </w:tc>
        <w:tc>
          <w:tcPr>
            <w:tcW w:w="1794" w:type="dxa"/>
            <w:shd w:val="clear" w:color="auto" w:fill="A8D08D" w:themeFill="accent6" w:themeFillTint="99"/>
          </w:tcPr>
          <w:p w:rsidR="009F0D4C" w:rsidRPr="005029BC" w:rsidRDefault="009F0D4C" w:rsidP="009F0D4C">
            <w:pPr>
              <w:jc w:val="both"/>
              <w:rPr>
                <w:rFonts w:ascii="Republika" w:hAnsi="Republika"/>
                <w:sz w:val="20"/>
                <w:szCs w:val="20"/>
              </w:rPr>
            </w:pPr>
            <w:r>
              <w:rPr>
                <w:rFonts w:ascii="Republika" w:hAnsi="Republika"/>
                <w:sz w:val="20"/>
                <w:szCs w:val="20"/>
              </w:rPr>
              <w:t>131.734,48</w:t>
            </w:r>
          </w:p>
        </w:tc>
      </w:tr>
    </w:tbl>
    <w:tbl>
      <w:tblPr>
        <w:tblStyle w:val="Tabelamrea"/>
        <w:tblpPr w:leftFromText="141" w:rightFromText="141" w:vertAnchor="page" w:horzAnchor="margin" w:tblpXSpec="center" w:tblpY="2515"/>
        <w:tblW w:w="10466" w:type="dxa"/>
        <w:tblLook w:val="04A0" w:firstRow="1" w:lastRow="0" w:firstColumn="1" w:lastColumn="0" w:noHBand="0" w:noVBand="1"/>
      </w:tblPr>
      <w:tblGrid>
        <w:gridCol w:w="1364"/>
        <w:gridCol w:w="1612"/>
        <w:gridCol w:w="1373"/>
        <w:gridCol w:w="831"/>
        <w:gridCol w:w="1038"/>
        <w:gridCol w:w="1396"/>
        <w:gridCol w:w="1058"/>
        <w:gridCol w:w="1794"/>
      </w:tblGrid>
      <w:tr w:rsidR="002F0C66" w:rsidRPr="005029BC" w:rsidTr="002F0C66">
        <w:trPr>
          <w:trHeight w:val="437"/>
        </w:trPr>
        <w:tc>
          <w:tcPr>
            <w:tcW w:w="1364" w:type="dxa"/>
          </w:tcPr>
          <w:p w:rsidR="002F0C66" w:rsidRPr="005029BC" w:rsidRDefault="002F0C66" w:rsidP="002F0C66">
            <w:pPr>
              <w:suppressAutoHyphens w:val="0"/>
              <w:spacing w:after="160" w:line="259" w:lineRule="auto"/>
              <w:rPr>
                <w:rFonts w:ascii="Republika" w:hAnsi="Republika"/>
                <w:sz w:val="20"/>
                <w:szCs w:val="20"/>
              </w:rPr>
            </w:pPr>
            <w:bookmarkStart w:id="16" w:name="_Hlk16153239"/>
            <w:r w:rsidRPr="005029BC">
              <w:rPr>
                <w:rFonts w:ascii="Republika" w:hAnsi="Republika"/>
                <w:sz w:val="20"/>
                <w:szCs w:val="20"/>
              </w:rPr>
              <w:t>DELEŽNIKI</w:t>
            </w:r>
          </w:p>
        </w:tc>
        <w:tc>
          <w:tcPr>
            <w:tcW w:w="1612" w:type="dxa"/>
          </w:tcPr>
          <w:p w:rsidR="002F0C66" w:rsidRPr="005029BC" w:rsidRDefault="002F0C66" w:rsidP="002F0C66">
            <w:pPr>
              <w:jc w:val="both"/>
              <w:rPr>
                <w:rFonts w:ascii="Republika" w:hAnsi="Republika"/>
                <w:sz w:val="20"/>
                <w:szCs w:val="20"/>
              </w:rPr>
            </w:pPr>
            <w:r w:rsidRPr="005029BC">
              <w:rPr>
                <w:rFonts w:ascii="Republika" w:hAnsi="Republika"/>
                <w:sz w:val="20"/>
                <w:szCs w:val="20"/>
              </w:rPr>
              <w:t>OBVEZNOSTI</w:t>
            </w:r>
          </w:p>
        </w:tc>
        <w:tc>
          <w:tcPr>
            <w:tcW w:w="1373" w:type="dxa"/>
          </w:tcPr>
          <w:p w:rsidR="002F0C66" w:rsidRPr="005029BC" w:rsidRDefault="002F0C66" w:rsidP="002F0C66">
            <w:pPr>
              <w:jc w:val="both"/>
              <w:rPr>
                <w:rFonts w:ascii="Republika" w:hAnsi="Republika"/>
                <w:sz w:val="20"/>
                <w:szCs w:val="20"/>
              </w:rPr>
            </w:pPr>
            <w:r w:rsidRPr="005029BC">
              <w:rPr>
                <w:rFonts w:ascii="Republika" w:hAnsi="Republika"/>
                <w:sz w:val="20"/>
                <w:szCs w:val="20"/>
              </w:rPr>
              <w:t>POPULACIJA</w:t>
            </w:r>
          </w:p>
        </w:tc>
        <w:tc>
          <w:tcPr>
            <w:tcW w:w="831" w:type="dxa"/>
          </w:tcPr>
          <w:p w:rsidR="002F0C66" w:rsidRPr="005029BC" w:rsidRDefault="002F0C66" w:rsidP="002F0C66">
            <w:pPr>
              <w:jc w:val="both"/>
              <w:rPr>
                <w:rFonts w:ascii="Republika" w:hAnsi="Republika"/>
                <w:sz w:val="20"/>
                <w:szCs w:val="20"/>
              </w:rPr>
            </w:pPr>
            <w:r w:rsidRPr="005029BC">
              <w:rPr>
                <w:rFonts w:ascii="Republika" w:hAnsi="Republika"/>
                <w:sz w:val="20"/>
                <w:szCs w:val="20"/>
              </w:rPr>
              <w:t>ČAS</w:t>
            </w:r>
          </w:p>
        </w:tc>
        <w:tc>
          <w:tcPr>
            <w:tcW w:w="1038" w:type="dxa"/>
          </w:tcPr>
          <w:p w:rsidR="002F0C66" w:rsidRPr="005029BC" w:rsidRDefault="002F0C66" w:rsidP="002F0C66">
            <w:pPr>
              <w:jc w:val="both"/>
              <w:rPr>
                <w:rFonts w:ascii="Republika" w:hAnsi="Republika"/>
                <w:sz w:val="20"/>
                <w:szCs w:val="20"/>
              </w:rPr>
            </w:pPr>
            <w:r w:rsidRPr="005029BC">
              <w:rPr>
                <w:rFonts w:ascii="Republika" w:hAnsi="Republika"/>
                <w:sz w:val="20"/>
                <w:szCs w:val="20"/>
              </w:rPr>
              <w:t>IZDATKI</w:t>
            </w:r>
          </w:p>
        </w:tc>
        <w:tc>
          <w:tcPr>
            <w:tcW w:w="1396" w:type="dxa"/>
          </w:tcPr>
          <w:p w:rsidR="002F0C66" w:rsidRPr="005029BC" w:rsidRDefault="002F0C66" w:rsidP="002F0C66">
            <w:pPr>
              <w:jc w:val="both"/>
              <w:rPr>
                <w:rFonts w:ascii="Republika" w:hAnsi="Republika"/>
                <w:sz w:val="20"/>
                <w:szCs w:val="20"/>
              </w:rPr>
            </w:pPr>
            <w:r w:rsidRPr="005029BC">
              <w:rPr>
                <w:rFonts w:ascii="Republika" w:hAnsi="Republika"/>
                <w:sz w:val="20"/>
                <w:szCs w:val="20"/>
              </w:rPr>
              <w:t>OPIS IZDATKOV</w:t>
            </w:r>
          </w:p>
        </w:tc>
        <w:tc>
          <w:tcPr>
            <w:tcW w:w="1058" w:type="dxa"/>
          </w:tcPr>
          <w:p w:rsidR="002F0C66" w:rsidRPr="005029BC" w:rsidRDefault="002F0C66" w:rsidP="002F0C66">
            <w:pPr>
              <w:jc w:val="both"/>
              <w:rPr>
                <w:rFonts w:ascii="Republika" w:hAnsi="Republika"/>
                <w:sz w:val="20"/>
                <w:szCs w:val="20"/>
              </w:rPr>
            </w:pPr>
            <w:r w:rsidRPr="005029BC">
              <w:rPr>
                <w:rFonts w:ascii="Republika" w:hAnsi="Republika"/>
                <w:sz w:val="20"/>
                <w:szCs w:val="20"/>
              </w:rPr>
              <w:t>KOLIČINA</w:t>
            </w:r>
          </w:p>
        </w:tc>
        <w:tc>
          <w:tcPr>
            <w:tcW w:w="1794" w:type="dxa"/>
          </w:tcPr>
          <w:p w:rsidR="002F0C66" w:rsidRPr="005029BC" w:rsidRDefault="002F0C66" w:rsidP="002F0C66">
            <w:pPr>
              <w:jc w:val="both"/>
              <w:rPr>
                <w:rFonts w:ascii="Republika" w:hAnsi="Republika"/>
                <w:sz w:val="20"/>
                <w:szCs w:val="20"/>
              </w:rPr>
            </w:pPr>
            <w:r w:rsidRPr="005029BC">
              <w:rPr>
                <w:rFonts w:ascii="Republika" w:hAnsi="Republika"/>
                <w:sz w:val="20"/>
                <w:szCs w:val="20"/>
              </w:rPr>
              <w:t>ADMINISTRATIVNI STROŠKI</w:t>
            </w:r>
          </w:p>
        </w:tc>
      </w:tr>
      <w:tr w:rsidR="002F0C66" w:rsidRPr="005029BC" w:rsidTr="002F0C66">
        <w:trPr>
          <w:trHeight w:val="437"/>
        </w:trPr>
        <w:tc>
          <w:tcPr>
            <w:tcW w:w="1364" w:type="dxa"/>
            <w:shd w:val="clear" w:color="auto" w:fill="99CCFF"/>
          </w:tcPr>
          <w:p w:rsidR="002F0C66" w:rsidRPr="005029BC" w:rsidRDefault="002F0C66" w:rsidP="002F0C66">
            <w:pPr>
              <w:suppressAutoHyphens w:val="0"/>
              <w:spacing w:after="160" w:line="259" w:lineRule="auto"/>
              <w:rPr>
                <w:rFonts w:ascii="Republika" w:hAnsi="Republika"/>
                <w:b/>
                <w:sz w:val="20"/>
                <w:szCs w:val="20"/>
              </w:rPr>
            </w:pPr>
            <w:r w:rsidRPr="005029BC">
              <w:rPr>
                <w:rFonts w:ascii="Republika" w:hAnsi="Republika"/>
                <w:b/>
                <w:sz w:val="20"/>
                <w:szCs w:val="20"/>
              </w:rPr>
              <w:t xml:space="preserve">Prosilci za MVD </w:t>
            </w:r>
            <w:r>
              <w:rPr>
                <w:rFonts w:ascii="Republika" w:hAnsi="Republika"/>
                <w:b/>
                <w:sz w:val="20"/>
                <w:szCs w:val="20"/>
              </w:rPr>
              <w:t xml:space="preserve">PRED </w:t>
            </w:r>
            <w:r w:rsidRPr="005029BC">
              <w:rPr>
                <w:rFonts w:ascii="Republika" w:hAnsi="Republika"/>
                <w:b/>
                <w:sz w:val="20"/>
                <w:szCs w:val="20"/>
              </w:rPr>
              <w:t>ukrepom</w:t>
            </w:r>
          </w:p>
        </w:tc>
        <w:tc>
          <w:tcPr>
            <w:tcW w:w="1612" w:type="dxa"/>
            <w:shd w:val="clear" w:color="auto" w:fill="99CCFF"/>
          </w:tcPr>
          <w:p w:rsidR="002F0C66" w:rsidRPr="005029BC" w:rsidRDefault="002F0C66" w:rsidP="002F0C66">
            <w:pPr>
              <w:rPr>
                <w:rFonts w:ascii="Republika" w:hAnsi="Republika"/>
                <w:b/>
                <w:sz w:val="20"/>
                <w:szCs w:val="20"/>
              </w:rPr>
            </w:pPr>
            <w:r w:rsidRPr="005029BC">
              <w:rPr>
                <w:rFonts w:ascii="Republika" w:hAnsi="Republika"/>
                <w:b/>
                <w:sz w:val="20"/>
                <w:szCs w:val="20"/>
              </w:rPr>
              <w:t>Pridobitev MVD po konvenciji '68</w:t>
            </w:r>
          </w:p>
        </w:tc>
        <w:tc>
          <w:tcPr>
            <w:tcW w:w="1373" w:type="dxa"/>
          </w:tcPr>
          <w:p w:rsidR="002F0C66" w:rsidRPr="005029BC" w:rsidRDefault="002F0C66" w:rsidP="002F0C66">
            <w:pPr>
              <w:jc w:val="both"/>
              <w:rPr>
                <w:rFonts w:ascii="Republika" w:hAnsi="Republika"/>
                <w:sz w:val="20"/>
                <w:szCs w:val="20"/>
              </w:rPr>
            </w:pPr>
            <w:r w:rsidRPr="005029BC">
              <w:rPr>
                <w:rFonts w:ascii="Republika" w:hAnsi="Republika"/>
                <w:sz w:val="20"/>
                <w:szCs w:val="20"/>
              </w:rPr>
              <w:t>2978</w:t>
            </w:r>
          </w:p>
        </w:tc>
        <w:tc>
          <w:tcPr>
            <w:tcW w:w="831" w:type="dxa"/>
          </w:tcPr>
          <w:p w:rsidR="002F0C66" w:rsidRPr="005029BC" w:rsidRDefault="002F0C66" w:rsidP="002F0C66">
            <w:pPr>
              <w:jc w:val="both"/>
              <w:rPr>
                <w:rFonts w:ascii="Republika" w:hAnsi="Republika"/>
                <w:sz w:val="20"/>
                <w:szCs w:val="20"/>
              </w:rPr>
            </w:pPr>
            <w:r w:rsidRPr="005029BC">
              <w:rPr>
                <w:rFonts w:ascii="Republika" w:hAnsi="Republika"/>
                <w:sz w:val="20"/>
                <w:szCs w:val="20"/>
              </w:rPr>
              <w:t>0,10</w:t>
            </w:r>
          </w:p>
        </w:tc>
        <w:tc>
          <w:tcPr>
            <w:tcW w:w="1038" w:type="dxa"/>
          </w:tcPr>
          <w:p w:rsidR="002F0C66" w:rsidRPr="005029BC" w:rsidRDefault="002F0C66" w:rsidP="002F0C66">
            <w:pPr>
              <w:jc w:val="both"/>
              <w:rPr>
                <w:rFonts w:ascii="Republika" w:hAnsi="Republika"/>
                <w:sz w:val="20"/>
                <w:szCs w:val="20"/>
              </w:rPr>
            </w:pPr>
            <w:r w:rsidRPr="005029BC">
              <w:rPr>
                <w:rFonts w:ascii="Republika" w:hAnsi="Republika"/>
                <w:sz w:val="20"/>
                <w:szCs w:val="20"/>
              </w:rPr>
              <w:t>31 EUR</w:t>
            </w:r>
          </w:p>
        </w:tc>
        <w:tc>
          <w:tcPr>
            <w:tcW w:w="1396" w:type="dxa"/>
          </w:tcPr>
          <w:p w:rsidR="002F0C66" w:rsidRPr="005029BC" w:rsidRDefault="002F0C66" w:rsidP="002F0C66">
            <w:pPr>
              <w:jc w:val="both"/>
              <w:rPr>
                <w:rFonts w:ascii="Republika" w:hAnsi="Republika"/>
                <w:sz w:val="20"/>
                <w:szCs w:val="20"/>
              </w:rPr>
            </w:pPr>
            <w:r w:rsidRPr="005029BC">
              <w:rPr>
                <w:rFonts w:ascii="Republika" w:hAnsi="Republika"/>
                <w:sz w:val="20"/>
                <w:szCs w:val="20"/>
              </w:rPr>
              <w:t>Izdelava MVD v obliki uradnega dokumenta</w:t>
            </w:r>
          </w:p>
        </w:tc>
        <w:tc>
          <w:tcPr>
            <w:tcW w:w="1058" w:type="dxa"/>
          </w:tcPr>
          <w:p w:rsidR="002F0C66" w:rsidRPr="005029BC" w:rsidRDefault="002F0C66" w:rsidP="002F0C66">
            <w:pPr>
              <w:jc w:val="both"/>
              <w:rPr>
                <w:rFonts w:ascii="Republika" w:hAnsi="Republika"/>
                <w:sz w:val="20"/>
                <w:szCs w:val="20"/>
              </w:rPr>
            </w:pPr>
            <w:r w:rsidRPr="005029BC">
              <w:rPr>
                <w:rFonts w:ascii="Republika" w:hAnsi="Republika"/>
                <w:sz w:val="20"/>
                <w:szCs w:val="20"/>
              </w:rPr>
              <w:t>2978</w:t>
            </w:r>
          </w:p>
        </w:tc>
        <w:tc>
          <w:tcPr>
            <w:tcW w:w="1794" w:type="dxa"/>
          </w:tcPr>
          <w:p w:rsidR="002F0C66" w:rsidRPr="005029BC" w:rsidRDefault="002F0C66" w:rsidP="002F0C66">
            <w:pPr>
              <w:jc w:val="both"/>
              <w:rPr>
                <w:rFonts w:ascii="Republika" w:hAnsi="Republika"/>
                <w:sz w:val="20"/>
                <w:szCs w:val="20"/>
              </w:rPr>
            </w:pPr>
            <w:r w:rsidRPr="005029BC">
              <w:rPr>
                <w:rFonts w:ascii="Republika" w:hAnsi="Republika"/>
                <w:sz w:val="20"/>
                <w:szCs w:val="20"/>
              </w:rPr>
              <w:t>94.033,00 EUR</w:t>
            </w:r>
          </w:p>
        </w:tc>
      </w:tr>
      <w:tr w:rsidR="002F0C66" w:rsidRPr="005029BC" w:rsidTr="002F0C66">
        <w:trPr>
          <w:trHeight w:val="437"/>
        </w:trPr>
        <w:tc>
          <w:tcPr>
            <w:tcW w:w="1364" w:type="dxa"/>
          </w:tcPr>
          <w:p w:rsidR="002F0C66" w:rsidRPr="005029BC" w:rsidRDefault="002F0C66" w:rsidP="002F0C66">
            <w:pPr>
              <w:suppressAutoHyphens w:val="0"/>
              <w:spacing w:after="160" w:line="259" w:lineRule="auto"/>
              <w:rPr>
                <w:rFonts w:ascii="Republika" w:hAnsi="Republika"/>
                <w:sz w:val="20"/>
                <w:szCs w:val="20"/>
              </w:rPr>
            </w:pPr>
          </w:p>
        </w:tc>
        <w:tc>
          <w:tcPr>
            <w:tcW w:w="1612" w:type="dxa"/>
          </w:tcPr>
          <w:p w:rsidR="002F0C66" w:rsidRPr="005029BC" w:rsidRDefault="002F0C66" w:rsidP="002F0C66">
            <w:pPr>
              <w:jc w:val="both"/>
              <w:rPr>
                <w:rFonts w:ascii="Republika" w:hAnsi="Republika"/>
                <w:sz w:val="20"/>
                <w:szCs w:val="20"/>
              </w:rPr>
            </w:pPr>
            <w:r w:rsidRPr="005029BC">
              <w:rPr>
                <w:rFonts w:ascii="Republika" w:hAnsi="Republika"/>
                <w:sz w:val="20"/>
                <w:szCs w:val="20"/>
              </w:rPr>
              <w:t>Strošek izdaje potrdila</w:t>
            </w:r>
          </w:p>
        </w:tc>
        <w:tc>
          <w:tcPr>
            <w:tcW w:w="1373" w:type="dxa"/>
          </w:tcPr>
          <w:p w:rsidR="002F0C66" w:rsidRPr="005029BC" w:rsidRDefault="002F0C66" w:rsidP="002F0C66">
            <w:pPr>
              <w:jc w:val="both"/>
              <w:rPr>
                <w:rFonts w:ascii="Republika" w:hAnsi="Republika"/>
                <w:sz w:val="20"/>
                <w:szCs w:val="20"/>
              </w:rPr>
            </w:pPr>
            <w:r w:rsidRPr="005029BC">
              <w:rPr>
                <w:rFonts w:ascii="Republika" w:hAnsi="Republika"/>
                <w:sz w:val="20"/>
                <w:szCs w:val="20"/>
              </w:rPr>
              <w:t>2978</w:t>
            </w:r>
          </w:p>
        </w:tc>
        <w:tc>
          <w:tcPr>
            <w:tcW w:w="831" w:type="dxa"/>
          </w:tcPr>
          <w:p w:rsidR="002F0C66" w:rsidRPr="005029BC" w:rsidRDefault="002F0C66" w:rsidP="002F0C66">
            <w:pPr>
              <w:jc w:val="both"/>
              <w:rPr>
                <w:rFonts w:ascii="Republika" w:hAnsi="Republika"/>
                <w:sz w:val="20"/>
                <w:szCs w:val="20"/>
              </w:rPr>
            </w:pPr>
            <w:r w:rsidRPr="005029BC">
              <w:rPr>
                <w:rFonts w:ascii="Republika" w:hAnsi="Republika"/>
                <w:sz w:val="20"/>
                <w:szCs w:val="20"/>
              </w:rPr>
              <w:t>2,00</w:t>
            </w:r>
          </w:p>
        </w:tc>
        <w:tc>
          <w:tcPr>
            <w:tcW w:w="1038" w:type="dxa"/>
          </w:tcPr>
          <w:p w:rsidR="002F0C66" w:rsidRPr="005029BC" w:rsidRDefault="002F0C66" w:rsidP="002F0C66">
            <w:pPr>
              <w:jc w:val="both"/>
              <w:rPr>
                <w:rFonts w:ascii="Republika" w:hAnsi="Republika"/>
                <w:sz w:val="20"/>
                <w:szCs w:val="20"/>
              </w:rPr>
            </w:pPr>
            <w:r w:rsidRPr="005029BC">
              <w:rPr>
                <w:rFonts w:ascii="Republika" w:hAnsi="Republika"/>
                <w:sz w:val="20"/>
                <w:szCs w:val="20"/>
              </w:rPr>
              <w:t>3 EUR</w:t>
            </w:r>
          </w:p>
        </w:tc>
        <w:tc>
          <w:tcPr>
            <w:tcW w:w="1396" w:type="dxa"/>
          </w:tcPr>
          <w:p w:rsidR="002F0C66" w:rsidRPr="005029BC" w:rsidRDefault="002F0C66" w:rsidP="002F0C66">
            <w:pPr>
              <w:jc w:val="both"/>
              <w:rPr>
                <w:rFonts w:ascii="Republika" w:hAnsi="Republika"/>
                <w:sz w:val="20"/>
                <w:szCs w:val="20"/>
              </w:rPr>
            </w:pPr>
            <w:r w:rsidRPr="005029BC">
              <w:rPr>
                <w:rFonts w:ascii="Republika" w:hAnsi="Republika"/>
                <w:sz w:val="20"/>
                <w:szCs w:val="20"/>
              </w:rPr>
              <w:t>Strošek izdaje potrdila na upravni enoti</w:t>
            </w:r>
          </w:p>
        </w:tc>
        <w:tc>
          <w:tcPr>
            <w:tcW w:w="1058" w:type="dxa"/>
          </w:tcPr>
          <w:p w:rsidR="002F0C66" w:rsidRPr="005029BC" w:rsidRDefault="002F0C66" w:rsidP="002F0C66">
            <w:pPr>
              <w:jc w:val="both"/>
              <w:rPr>
                <w:rFonts w:ascii="Republika" w:hAnsi="Republika"/>
                <w:sz w:val="20"/>
                <w:szCs w:val="20"/>
              </w:rPr>
            </w:pPr>
            <w:r w:rsidRPr="005029BC">
              <w:rPr>
                <w:rFonts w:ascii="Republika" w:hAnsi="Republika"/>
                <w:sz w:val="20"/>
                <w:szCs w:val="20"/>
              </w:rPr>
              <w:t>2978</w:t>
            </w:r>
          </w:p>
        </w:tc>
        <w:tc>
          <w:tcPr>
            <w:tcW w:w="1794" w:type="dxa"/>
          </w:tcPr>
          <w:p w:rsidR="002F0C66" w:rsidRPr="005029BC" w:rsidRDefault="002F0C66" w:rsidP="002F0C66">
            <w:pPr>
              <w:jc w:val="both"/>
              <w:rPr>
                <w:rFonts w:ascii="Republika" w:hAnsi="Republika"/>
                <w:sz w:val="20"/>
                <w:szCs w:val="20"/>
              </w:rPr>
            </w:pPr>
            <w:r w:rsidRPr="005029BC">
              <w:rPr>
                <w:rFonts w:ascii="Republika" w:hAnsi="Republika"/>
                <w:sz w:val="20"/>
                <w:szCs w:val="20"/>
              </w:rPr>
              <w:t>43.240,56 EUR</w:t>
            </w:r>
          </w:p>
        </w:tc>
      </w:tr>
      <w:tr w:rsidR="002F0C66" w:rsidRPr="005029BC" w:rsidTr="002F0C66">
        <w:trPr>
          <w:trHeight w:val="268"/>
        </w:trPr>
        <w:tc>
          <w:tcPr>
            <w:tcW w:w="1364" w:type="dxa"/>
          </w:tcPr>
          <w:p w:rsidR="002F0C66" w:rsidRPr="005029BC" w:rsidRDefault="002F0C66" w:rsidP="002F0C66">
            <w:pPr>
              <w:jc w:val="both"/>
              <w:rPr>
                <w:rFonts w:ascii="Republika" w:hAnsi="Republika"/>
                <w:sz w:val="20"/>
                <w:szCs w:val="20"/>
              </w:rPr>
            </w:pPr>
          </w:p>
        </w:tc>
        <w:tc>
          <w:tcPr>
            <w:tcW w:w="1612" w:type="dxa"/>
          </w:tcPr>
          <w:p w:rsidR="002F0C66" w:rsidRPr="005029BC" w:rsidRDefault="002F0C66" w:rsidP="002F0C66">
            <w:pPr>
              <w:jc w:val="both"/>
              <w:rPr>
                <w:rFonts w:ascii="Republika" w:hAnsi="Republika"/>
                <w:sz w:val="20"/>
                <w:szCs w:val="20"/>
              </w:rPr>
            </w:pPr>
            <w:r w:rsidRPr="005029BC">
              <w:rPr>
                <w:rFonts w:ascii="Republika" w:hAnsi="Republika"/>
                <w:sz w:val="20"/>
                <w:szCs w:val="20"/>
              </w:rPr>
              <w:t>1x A4 papir, fotografija</w:t>
            </w:r>
          </w:p>
        </w:tc>
        <w:tc>
          <w:tcPr>
            <w:tcW w:w="1373" w:type="dxa"/>
          </w:tcPr>
          <w:p w:rsidR="002F0C66" w:rsidRPr="005029BC" w:rsidRDefault="002F0C66" w:rsidP="002F0C66">
            <w:pPr>
              <w:jc w:val="both"/>
              <w:rPr>
                <w:rFonts w:ascii="Republika" w:hAnsi="Republika"/>
                <w:sz w:val="20"/>
                <w:szCs w:val="20"/>
              </w:rPr>
            </w:pPr>
            <w:r w:rsidRPr="005029BC">
              <w:rPr>
                <w:rFonts w:ascii="Republika" w:hAnsi="Republika"/>
                <w:sz w:val="20"/>
                <w:szCs w:val="20"/>
              </w:rPr>
              <w:t>2978</w:t>
            </w:r>
          </w:p>
        </w:tc>
        <w:tc>
          <w:tcPr>
            <w:tcW w:w="831" w:type="dxa"/>
          </w:tcPr>
          <w:p w:rsidR="002F0C66" w:rsidRPr="005029BC" w:rsidRDefault="002F0C66" w:rsidP="002F0C66">
            <w:pPr>
              <w:jc w:val="both"/>
              <w:rPr>
                <w:rFonts w:ascii="Republika" w:hAnsi="Republika"/>
                <w:sz w:val="20"/>
                <w:szCs w:val="20"/>
              </w:rPr>
            </w:pPr>
            <w:r w:rsidRPr="005029BC">
              <w:rPr>
                <w:rFonts w:ascii="Republika" w:hAnsi="Republika"/>
                <w:sz w:val="20"/>
                <w:szCs w:val="20"/>
              </w:rPr>
              <w:t>0,50</w:t>
            </w:r>
          </w:p>
        </w:tc>
        <w:tc>
          <w:tcPr>
            <w:tcW w:w="1038" w:type="dxa"/>
          </w:tcPr>
          <w:p w:rsidR="002F0C66" w:rsidRPr="005029BC" w:rsidRDefault="002F0C66" w:rsidP="002F0C66">
            <w:pPr>
              <w:jc w:val="both"/>
              <w:rPr>
                <w:rFonts w:ascii="Republika" w:hAnsi="Republika"/>
                <w:sz w:val="20"/>
                <w:szCs w:val="20"/>
              </w:rPr>
            </w:pPr>
            <w:r w:rsidRPr="005029BC">
              <w:rPr>
                <w:rFonts w:ascii="Republika" w:hAnsi="Republika"/>
                <w:sz w:val="20"/>
                <w:szCs w:val="20"/>
              </w:rPr>
              <w:t>4,02 EUR</w:t>
            </w:r>
          </w:p>
        </w:tc>
        <w:tc>
          <w:tcPr>
            <w:tcW w:w="1396" w:type="dxa"/>
          </w:tcPr>
          <w:p w:rsidR="002F0C66" w:rsidRPr="005029BC" w:rsidRDefault="002F0C66" w:rsidP="002F0C66">
            <w:pPr>
              <w:jc w:val="both"/>
              <w:rPr>
                <w:rFonts w:ascii="Republika" w:hAnsi="Republika"/>
                <w:sz w:val="20"/>
                <w:szCs w:val="20"/>
              </w:rPr>
            </w:pPr>
            <w:r w:rsidRPr="005029BC">
              <w:rPr>
                <w:rFonts w:ascii="Republika" w:hAnsi="Republika"/>
                <w:sz w:val="20"/>
                <w:szCs w:val="20"/>
              </w:rPr>
              <w:t>Fotografija kot obvezen del MVD ter vloga za izdajo MVD</w:t>
            </w:r>
          </w:p>
        </w:tc>
        <w:tc>
          <w:tcPr>
            <w:tcW w:w="1058" w:type="dxa"/>
          </w:tcPr>
          <w:p w:rsidR="002F0C66" w:rsidRPr="005029BC" w:rsidRDefault="002F0C66" w:rsidP="002F0C66">
            <w:pPr>
              <w:jc w:val="both"/>
              <w:rPr>
                <w:rFonts w:ascii="Republika" w:hAnsi="Republika"/>
                <w:sz w:val="20"/>
                <w:szCs w:val="20"/>
              </w:rPr>
            </w:pPr>
            <w:r w:rsidRPr="005029BC">
              <w:rPr>
                <w:rFonts w:ascii="Republika" w:hAnsi="Republika"/>
                <w:sz w:val="20"/>
                <w:szCs w:val="20"/>
              </w:rPr>
              <w:t>2978</w:t>
            </w:r>
          </w:p>
        </w:tc>
        <w:tc>
          <w:tcPr>
            <w:tcW w:w="1794" w:type="dxa"/>
          </w:tcPr>
          <w:p w:rsidR="002F0C66" w:rsidRPr="005029BC" w:rsidRDefault="002F0C66" w:rsidP="002F0C66">
            <w:pPr>
              <w:jc w:val="both"/>
              <w:rPr>
                <w:rFonts w:ascii="Republika" w:hAnsi="Republika"/>
                <w:sz w:val="20"/>
                <w:szCs w:val="20"/>
              </w:rPr>
            </w:pPr>
            <w:r w:rsidRPr="005029BC">
              <w:rPr>
                <w:rFonts w:ascii="Republika" w:hAnsi="Republika"/>
                <w:sz w:val="20"/>
                <w:szCs w:val="20"/>
              </w:rPr>
              <w:t>20.548,20 EUR</w:t>
            </w:r>
          </w:p>
        </w:tc>
      </w:tr>
      <w:tr w:rsidR="002F0C66" w:rsidRPr="005029BC" w:rsidTr="002F0C66">
        <w:trPr>
          <w:trHeight w:val="1160"/>
        </w:trPr>
        <w:tc>
          <w:tcPr>
            <w:tcW w:w="1364" w:type="dxa"/>
          </w:tcPr>
          <w:p w:rsidR="002F0C66" w:rsidRPr="005029BC" w:rsidRDefault="002F0C66" w:rsidP="002F0C66">
            <w:pPr>
              <w:jc w:val="both"/>
              <w:rPr>
                <w:rFonts w:ascii="Republika" w:hAnsi="Republika"/>
                <w:sz w:val="20"/>
                <w:szCs w:val="20"/>
              </w:rPr>
            </w:pPr>
          </w:p>
        </w:tc>
        <w:tc>
          <w:tcPr>
            <w:tcW w:w="1612" w:type="dxa"/>
          </w:tcPr>
          <w:p w:rsidR="002F0C66" w:rsidRPr="005029BC" w:rsidRDefault="002F0C66" w:rsidP="002F0C66">
            <w:pPr>
              <w:jc w:val="both"/>
              <w:rPr>
                <w:rFonts w:ascii="Republika" w:hAnsi="Republika"/>
                <w:sz w:val="20"/>
                <w:szCs w:val="20"/>
              </w:rPr>
            </w:pPr>
            <w:r w:rsidRPr="005029BC">
              <w:rPr>
                <w:rFonts w:ascii="Republika" w:hAnsi="Republika"/>
                <w:sz w:val="20"/>
                <w:szCs w:val="20"/>
              </w:rPr>
              <w:t xml:space="preserve">Seznanjanje z informacijsko obveznostjo </w:t>
            </w:r>
          </w:p>
        </w:tc>
        <w:tc>
          <w:tcPr>
            <w:tcW w:w="1373" w:type="dxa"/>
          </w:tcPr>
          <w:p w:rsidR="002F0C66" w:rsidRPr="005029BC" w:rsidRDefault="002F0C66" w:rsidP="002F0C66">
            <w:pPr>
              <w:jc w:val="both"/>
              <w:rPr>
                <w:rFonts w:ascii="Republika" w:hAnsi="Republika"/>
                <w:sz w:val="20"/>
                <w:szCs w:val="20"/>
              </w:rPr>
            </w:pPr>
            <w:r w:rsidRPr="005029BC">
              <w:rPr>
                <w:rFonts w:ascii="Republika" w:hAnsi="Republika"/>
                <w:sz w:val="20"/>
                <w:szCs w:val="20"/>
              </w:rPr>
              <w:t>2978</w:t>
            </w:r>
          </w:p>
        </w:tc>
        <w:tc>
          <w:tcPr>
            <w:tcW w:w="831" w:type="dxa"/>
          </w:tcPr>
          <w:p w:rsidR="002F0C66" w:rsidRPr="005029BC" w:rsidRDefault="002F0C66" w:rsidP="002F0C66">
            <w:pPr>
              <w:jc w:val="both"/>
              <w:rPr>
                <w:rFonts w:ascii="Republika" w:hAnsi="Republika"/>
                <w:sz w:val="20"/>
                <w:szCs w:val="20"/>
              </w:rPr>
            </w:pPr>
            <w:r w:rsidRPr="005029BC">
              <w:rPr>
                <w:rFonts w:ascii="Republika" w:hAnsi="Republika"/>
                <w:sz w:val="20"/>
                <w:szCs w:val="20"/>
              </w:rPr>
              <w:t>1,00</w:t>
            </w:r>
          </w:p>
        </w:tc>
        <w:tc>
          <w:tcPr>
            <w:tcW w:w="1038" w:type="dxa"/>
          </w:tcPr>
          <w:p w:rsidR="002F0C66" w:rsidRPr="005029BC" w:rsidRDefault="002F0C66" w:rsidP="002F0C66">
            <w:pPr>
              <w:jc w:val="both"/>
              <w:rPr>
                <w:rFonts w:ascii="Republika" w:hAnsi="Republika"/>
                <w:sz w:val="20"/>
                <w:szCs w:val="20"/>
              </w:rPr>
            </w:pPr>
            <w:r w:rsidRPr="005029BC">
              <w:rPr>
                <w:rFonts w:ascii="Republika" w:hAnsi="Republika"/>
                <w:sz w:val="20"/>
                <w:szCs w:val="20"/>
              </w:rPr>
              <w:t>5,76 EUR</w:t>
            </w:r>
          </w:p>
        </w:tc>
        <w:tc>
          <w:tcPr>
            <w:tcW w:w="1396" w:type="dxa"/>
          </w:tcPr>
          <w:p w:rsidR="002F0C66" w:rsidRPr="005029BC" w:rsidRDefault="002F0C66" w:rsidP="002F0C66">
            <w:pPr>
              <w:jc w:val="both"/>
              <w:rPr>
                <w:rFonts w:ascii="Republika" w:hAnsi="Republika"/>
                <w:sz w:val="20"/>
                <w:szCs w:val="20"/>
              </w:rPr>
            </w:pPr>
          </w:p>
        </w:tc>
        <w:tc>
          <w:tcPr>
            <w:tcW w:w="1058" w:type="dxa"/>
          </w:tcPr>
          <w:p w:rsidR="002F0C66" w:rsidRPr="005029BC" w:rsidRDefault="002F0C66" w:rsidP="002F0C66">
            <w:pPr>
              <w:jc w:val="both"/>
              <w:rPr>
                <w:rFonts w:ascii="Republika" w:hAnsi="Republika"/>
                <w:sz w:val="20"/>
                <w:szCs w:val="20"/>
              </w:rPr>
            </w:pPr>
            <w:r w:rsidRPr="005029BC">
              <w:rPr>
                <w:rFonts w:ascii="Republika" w:hAnsi="Republika"/>
                <w:sz w:val="20"/>
                <w:szCs w:val="20"/>
              </w:rPr>
              <w:t>2978</w:t>
            </w:r>
          </w:p>
        </w:tc>
        <w:tc>
          <w:tcPr>
            <w:tcW w:w="1794" w:type="dxa"/>
          </w:tcPr>
          <w:p w:rsidR="002F0C66" w:rsidRPr="005029BC" w:rsidRDefault="002F0C66" w:rsidP="002F0C66">
            <w:pPr>
              <w:jc w:val="both"/>
              <w:rPr>
                <w:rFonts w:ascii="Republika" w:hAnsi="Republika"/>
                <w:sz w:val="20"/>
                <w:szCs w:val="20"/>
              </w:rPr>
            </w:pPr>
            <w:r w:rsidRPr="005029BC">
              <w:rPr>
                <w:rFonts w:ascii="Republika" w:hAnsi="Republika"/>
                <w:sz w:val="20"/>
                <w:szCs w:val="20"/>
              </w:rPr>
              <w:t>17.153,28 EUR</w:t>
            </w:r>
          </w:p>
        </w:tc>
      </w:tr>
      <w:tr w:rsidR="002F0C66" w:rsidRPr="005029BC" w:rsidTr="002F0C66">
        <w:trPr>
          <w:trHeight w:val="252"/>
        </w:trPr>
        <w:tc>
          <w:tcPr>
            <w:tcW w:w="1364" w:type="dxa"/>
          </w:tcPr>
          <w:p w:rsidR="002F0C66" w:rsidRPr="005029BC" w:rsidRDefault="002F0C66" w:rsidP="002F0C66">
            <w:pPr>
              <w:jc w:val="both"/>
              <w:rPr>
                <w:rFonts w:ascii="Republika" w:hAnsi="Republika"/>
                <w:sz w:val="20"/>
                <w:szCs w:val="20"/>
              </w:rPr>
            </w:pPr>
          </w:p>
        </w:tc>
        <w:tc>
          <w:tcPr>
            <w:tcW w:w="1612" w:type="dxa"/>
          </w:tcPr>
          <w:p w:rsidR="002F0C66" w:rsidRPr="005029BC" w:rsidRDefault="002F0C66" w:rsidP="002F0C66">
            <w:pPr>
              <w:jc w:val="both"/>
              <w:rPr>
                <w:rFonts w:ascii="Republika" w:hAnsi="Republika"/>
                <w:sz w:val="20"/>
                <w:szCs w:val="20"/>
              </w:rPr>
            </w:pPr>
          </w:p>
        </w:tc>
        <w:tc>
          <w:tcPr>
            <w:tcW w:w="1373" w:type="dxa"/>
          </w:tcPr>
          <w:p w:rsidR="002F0C66" w:rsidRPr="005029BC" w:rsidRDefault="002F0C66" w:rsidP="002F0C66">
            <w:pPr>
              <w:jc w:val="both"/>
              <w:rPr>
                <w:rFonts w:ascii="Republika" w:hAnsi="Republika"/>
                <w:sz w:val="20"/>
                <w:szCs w:val="20"/>
              </w:rPr>
            </w:pPr>
          </w:p>
        </w:tc>
        <w:tc>
          <w:tcPr>
            <w:tcW w:w="831" w:type="dxa"/>
          </w:tcPr>
          <w:p w:rsidR="002F0C66" w:rsidRPr="005029BC" w:rsidRDefault="002F0C66" w:rsidP="002F0C66">
            <w:pPr>
              <w:jc w:val="both"/>
              <w:rPr>
                <w:rFonts w:ascii="Republika" w:hAnsi="Republika"/>
                <w:sz w:val="20"/>
                <w:szCs w:val="20"/>
              </w:rPr>
            </w:pPr>
          </w:p>
        </w:tc>
        <w:tc>
          <w:tcPr>
            <w:tcW w:w="1038" w:type="dxa"/>
          </w:tcPr>
          <w:p w:rsidR="002F0C66" w:rsidRPr="005029BC" w:rsidRDefault="002F0C66" w:rsidP="002F0C66">
            <w:pPr>
              <w:jc w:val="both"/>
              <w:rPr>
                <w:rFonts w:ascii="Republika" w:hAnsi="Republika"/>
                <w:sz w:val="20"/>
                <w:szCs w:val="20"/>
              </w:rPr>
            </w:pPr>
          </w:p>
        </w:tc>
        <w:tc>
          <w:tcPr>
            <w:tcW w:w="1396" w:type="dxa"/>
          </w:tcPr>
          <w:p w:rsidR="002F0C66" w:rsidRPr="005029BC" w:rsidRDefault="002F0C66" w:rsidP="002F0C66">
            <w:pPr>
              <w:jc w:val="both"/>
              <w:rPr>
                <w:rFonts w:ascii="Republika" w:hAnsi="Republika"/>
                <w:sz w:val="20"/>
                <w:szCs w:val="20"/>
              </w:rPr>
            </w:pPr>
          </w:p>
        </w:tc>
        <w:tc>
          <w:tcPr>
            <w:tcW w:w="1058" w:type="dxa"/>
            <w:shd w:val="clear" w:color="auto" w:fill="DA9ED3"/>
          </w:tcPr>
          <w:p w:rsidR="002F0C66" w:rsidRPr="005029BC" w:rsidRDefault="002F0C66" w:rsidP="002F0C66">
            <w:pPr>
              <w:jc w:val="both"/>
              <w:rPr>
                <w:rFonts w:ascii="Republika" w:hAnsi="Republika"/>
                <w:sz w:val="20"/>
                <w:szCs w:val="20"/>
              </w:rPr>
            </w:pPr>
            <w:r w:rsidRPr="005029BC">
              <w:rPr>
                <w:rFonts w:ascii="Republika" w:hAnsi="Republika"/>
                <w:sz w:val="20"/>
                <w:szCs w:val="20"/>
              </w:rPr>
              <w:t>SKUPAJ</w:t>
            </w:r>
          </w:p>
        </w:tc>
        <w:tc>
          <w:tcPr>
            <w:tcW w:w="1794" w:type="dxa"/>
            <w:shd w:val="clear" w:color="auto" w:fill="DA9ED3"/>
          </w:tcPr>
          <w:p w:rsidR="002F0C66" w:rsidRPr="005029BC" w:rsidRDefault="002F0C66" w:rsidP="002F0C66">
            <w:pPr>
              <w:jc w:val="both"/>
              <w:rPr>
                <w:rFonts w:ascii="Republika" w:hAnsi="Republika"/>
                <w:sz w:val="20"/>
                <w:szCs w:val="20"/>
              </w:rPr>
            </w:pPr>
            <w:r w:rsidRPr="005029BC">
              <w:rPr>
                <w:rFonts w:ascii="Republika" w:hAnsi="Republika"/>
                <w:sz w:val="20"/>
                <w:szCs w:val="20"/>
              </w:rPr>
              <w:t>174.975,04 EUR</w:t>
            </w:r>
          </w:p>
        </w:tc>
      </w:tr>
      <w:bookmarkEnd w:id="16"/>
    </w:tbl>
    <w:p w:rsidR="005D7245" w:rsidRDefault="005D7245" w:rsidP="00F23D38">
      <w:pPr>
        <w:jc w:val="both"/>
        <w:rPr>
          <w:rFonts w:ascii="Republika" w:hAnsi="Republika"/>
        </w:rPr>
      </w:pPr>
    </w:p>
    <w:p w:rsidR="00B53422" w:rsidRDefault="00B53422" w:rsidP="00F06252">
      <w:pPr>
        <w:jc w:val="both"/>
        <w:rPr>
          <w:rFonts w:ascii="Republika" w:hAnsi="Republika"/>
          <w:sz w:val="20"/>
          <w:szCs w:val="20"/>
        </w:rPr>
      </w:pPr>
      <w:bookmarkStart w:id="17" w:name="_Hlk16151402"/>
    </w:p>
    <w:p w:rsidR="00231E96" w:rsidRDefault="002F0C66" w:rsidP="00B53422">
      <w:pPr>
        <w:jc w:val="both"/>
        <w:rPr>
          <w:rFonts w:ascii="Republika" w:hAnsi="Republika"/>
          <w:sz w:val="20"/>
          <w:szCs w:val="20"/>
        </w:rPr>
      </w:pPr>
      <w:r w:rsidRPr="00231E96">
        <w:rPr>
          <w:rFonts w:ascii="Republika" w:hAnsi="Republika"/>
          <w:sz w:val="20"/>
          <w:szCs w:val="20"/>
        </w:rPr>
        <w:t>Tabela 2: Izračun administrativnih stroškov za prosilce MVD po Dunajski konvenciji 1968 po ukrepu</w:t>
      </w:r>
      <w:r w:rsidR="00231E96">
        <w:rPr>
          <w:rFonts w:ascii="Republika" w:hAnsi="Republika"/>
          <w:sz w:val="20"/>
          <w:szCs w:val="20"/>
        </w:rPr>
        <w:tab/>
      </w:r>
    </w:p>
    <w:p w:rsidR="009F0D4C" w:rsidRDefault="009F0D4C" w:rsidP="009F0D4C">
      <w:pPr>
        <w:jc w:val="both"/>
        <w:rPr>
          <w:rFonts w:ascii="Republika" w:hAnsi="Republika"/>
        </w:rPr>
      </w:pPr>
      <w:bookmarkStart w:id="18" w:name="_Hlk16153860"/>
      <w:bookmarkEnd w:id="17"/>
    </w:p>
    <w:p w:rsidR="002F0C66" w:rsidRDefault="002F0C66" w:rsidP="009F0D4C">
      <w:pPr>
        <w:jc w:val="both"/>
        <w:rPr>
          <w:rFonts w:ascii="Republika" w:hAnsi="Republika"/>
          <w:sz w:val="20"/>
          <w:szCs w:val="20"/>
        </w:rPr>
      </w:pPr>
    </w:p>
    <w:p w:rsidR="002F0C66" w:rsidRDefault="002F0C66" w:rsidP="009F0D4C">
      <w:pPr>
        <w:jc w:val="both"/>
        <w:rPr>
          <w:rFonts w:ascii="Republika" w:hAnsi="Republika"/>
          <w:sz w:val="20"/>
          <w:szCs w:val="20"/>
        </w:rPr>
      </w:pPr>
    </w:p>
    <w:p w:rsidR="002F0C66" w:rsidRDefault="002F0C66" w:rsidP="009F0D4C">
      <w:pPr>
        <w:jc w:val="both"/>
        <w:rPr>
          <w:rFonts w:ascii="Republika" w:hAnsi="Republika"/>
          <w:sz w:val="20"/>
          <w:szCs w:val="20"/>
        </w:rPr>
      </w:pPr>
    </w:p>
    <w:p w:rsidR="002F0C66" w:rsidRDefault="002F0C66" w:rsidP="009F0D4C">
      <w:pPr>
        <w:jc w:val="both"/>
        <w:rPr>
          <w:rFonts w:ascii="Republika" w:hAnsi="Republika"/>
          <w:sz w:val="20"/>
          <w:szCs w:val="20"/>
        </w:rPr>
      </w:pPr>
    </w:p>
    <w:p w:rsidR="002F0C66" w:rsidRDefault="002F0C66" w:rsidP="009F0D4C">
      <w:pPr>
        <w:jc w:val="both"/>
        <w:rPr>
          <w:rFonts w:ascii="Republika" w:hAnsi="Republika"/>
          <w:sz w:val="20"/>
          <w:szCs w:val="20"/>
        </w:rPr>
      </w:pPr>
    </w:p>
    <w:p w:rsidR="00B53422" w:rsidRDefault="00B53422" w:rsidP="009F0D4C">
      <w:pPr>
        <w:jc w:val="both"/>
        <w:rPr>
          <w:rFonts w:ascii="Republika" w:hAnsi="Republika"/>
          <w:sz w:val="20"/>
          <w:szCs w:val="20"/>
        </w:rPr>
      </w:pPr>
    </w:p>
    <w:p w:rsidR="00B53422" w:rsidRDefault="00B53422" w:rsidP="009F0D4C">
      <w:pPr>
        <w:jc w:val="both"/>
        <w:rPr>
          <w:rFonts w:ascii="Republika" w:hAnsi="Republika"/>
          <w:sz w:val="20"/>
          <w:szCs w:val="20"/>
        </w:rPr>
      </w:pPr>
    </w:p>
    <w:p w:rsidR="00B53422" w:rsidRDefault="00B53422" w:rsidP="009F0D4C">
      <w:pPr>
        <w:jc w:val="both"/>
        <w:rPr>
          <w:rFonts w:ascii="Republika" w:hAnsi="Republika"/>
          <w:sz w:val="20"/>
          <w:szCs w:val="20"/>
        </w:rPr>
      </w:pPr>
    </w:p>
    <w:p w:rsidR="00B53422" w:rsidRDefault="00B53422" w:rsidP="009F0D4C">
      <w:pPr>
        <w:jc w:val="both"/>
        <w:rPr>
          <w:rFonts w:ascii="Republika" w:hAnsi="Republika"/>
          <w:sz w:val="20"/>
          <w:szCs w:val="20"/>
        </w:rPr>
      </w:pPr>
    </w:p>
    <w:p w:rsidR="00B53422" w:rsidRDefault="00B53422" w:rsidP="009F0D4C">
      <w:pPr>
        <w:jc w:val="both"/>
        <w:rPr>
          <w:rFonts w:ascii="Republika" w:hAnsi="Republika"/>
          <w:sz w:val="20"/>
          <w:szCs w:val="20"/>
        </w:rPr>
      </w:pPr>
    </w:p>
    <w:p w:rsidR="00B53422" w:rsidRDefault="00B53422" w:rsidP="009F0D4C">
      <w:pPr>
        <w:jc w:val="both"/>
        <w:rPr>
          <w:rFonts w:ascii="Republika" w:hAnsi="Republika"/>
          <w:sz w:val="20"/>
          <w:szCs w:val="20"/>
        </w:rPr>
      </w:pPr>
    </w:p>
    <w:p w:rsidR="00B53422" w:rsidRDefault="00B53422" w:rsidP="009F0D4C">
      <w:pPr>
        <w:jc w:val="both"/>
        <w:rPr>
          <w:rFonts w:ascii="Republika" w:hAnsi="Republika"/>
          <w:sz w:val="20"/>
          <w:szCs w:val="20"/>
        </w:rPr>
      </w:pPr>
    </w:p>
    <w:p w:rsidR="00B53422" w:rsidRDefault="00B53422" w:rsidP="009F0D4C">
      <w:pPr>
        <w:jc w:val="both"/>
        <w:rPr>
          <w:rFonts w:ascii="Republika" w:hAnsi="Republika"/>
          <w:sz w:val="20"/>
          <w:szCs w:val="20"/>
        </w:rPr>
      </w:pPr>
    </w:p>
    <w:p w:rsidR="009F0D4C" w:rsidRPr="009F0D4C" w:rsidRDefault="009F0D4C" w:rsidP="009F0D4C">
      <w:pPr>
        <w:jc w:val="both"/>
        <w:rPr>
          <w:rFonts w:ascii="Republika" w:hAnsi="Republika"/>
          <w:sz w:val="20"/>
          <w:szCs w:val="20"/>
        </w:rPr>
      </w:pPr>
      <w:r w:rsidRPr="009F0D4C">
        <w:rPr>
          <w:rFonts w:ascii="Republika" w:hAnsi="Republika"/>
          <w:sz w:val="20"/>
          <w:szCs w:val="20"/>
        </w:rPr>
        <w:t>Tabela 3: Izračun administrativnih stroškov za prosilce MVD po Ženevski konvenciji 1949 pred ukrepom</w:t>
      </w:r>
    </w:p>
    <w:p w:rsidR="009F0D4C" w:rsidRPr="009F0D4C" w:rsidRDefault="009F0D4C" w:rsidP="009F0D4C">
      <w:pPr>
        <w:jc w:val="both"/>
        <w:rPr>
          <w:rFonts w:ascii="Republika" w:hAnsi="Republika"/>
        </w:rPr>
      </w:pPr>
    </w:p>
    <w:p w:rsidR="00EF6981" w:rsidRPr="00AE330A" w:rsidRDefault="00EF6981" w:rsidP="00AE330A">
      <w:pPr>
        <w:pStyle w:val="Odstavekseznama"/>
        <w:jc w:val="both"/>
        <w:rPr>
          <w:rFonts w:ascii="Republika" w:hAnsi="Republika"/>
        </w:rPr>
      </w:pPr>
    </w:p>
    <w:bookmarkEnd w:id="18"/>
    <w:p w:rsidR="0055649E" w:rsidRPr="00C6125F" w:rsidRDefault="0055649E" w:rsidP="00AE330A">
      <w:pPr>
        <w:jc w:val="both"/>
        <w:rPr>
          <w:rFonts w:ascii="Republika" w:hAnsi="Republika"/>
        </w:rPr>
      </w:pPr>
    </w:p>
    <w:p w:rsidR="0055649E" w:rsidRPr="00C6125F" w:rsidRDefault="0055649E" w:rsidP="00AE330A">
      <w:pPr>
        <w:jc w:val="both"/>
        <w:rPr>
          <w:rFonts w:ascii="Republika" w:hAnsi="Republika"/>
        </w:rPr>
      </w:pPr>
    </w:p>
    <w:p w:rsidR="00231E96" w:rsidRDefault="00231E96" w:rsidP="0055649E">
      <w:pPr>
        <w:jc w:val="center"/>
        <w:rPr>
          <w:rFonts w:ascii="Republika" w:hAnsi="Republika"/>
          <w:sz w:val="20"/>
          <w:szCs w:val="20"/>
        </w:rPr>
      </w:pPr>
    </w:p>
    <w:p w:rsidR="0055649E" w:rsidRPr="00231E96" w:rsidRDefault="00231E96" w:rsidP="0055649E">
      <w:pPr>
        <w:jc w:val="center"/>
        <w:rPr>
          <w:rFonts w:ascii="Republika" w:hAnsi="Republika"/>
          <w:sz w:val="20"/>
          <w:szCs w:val="20"/>
        </w:rPr>
      </w:pPr>
      <w:r w:rsidRPr="00231E96">
        <w:rPr>
          <w:rFonts w:ascii="Republika" w:hAnsi="Republika"/>
          <w:sz w:val="20"/>
          <w:szCs w:val="20"/>
        </w:rPr>
        <w:t>Tabela 4: Izračun administrativnih stroškov za prosilce MVD po Ženevski konvenciji 1949 po ukrepu</w:t>
      </w:r>
    </w:p>
    <w:p w:rsidR="0055649E" w:rsidRPr="005711E3" w:rsidRDefault="0055649E" w:rsidP="0055649E">
      <w:pPr>
        <w:jc w:val="center"/>
        <w:rPr>
          <w:rFonts w:ascii="Republika" w:hAnsi="Republika"/>
          <w:sz w:val="36"/>
          <w:szCs w:val="36"/>
        </w:rPr>
      </w:pPr>
    </w:p>
    <w:tbl>
      <w:tblPr>
        <w:tblStyle w:val="Tabelamrea"/>
        <w:tblpPr w:leftFromText="141" w:rightFromText="141" w:vertAnchor="page" w:horzAnchor="margin" w:tblpXSpec="center" w:tblpY="2041"/>
        <w:tblW w:w="10466" w:type="dxa"/>
        <w:tblLook w:val="04A0" w:firstRow="1" w:lastRow="0" w:firstColumn="1" w:lastColumn="0" w:noHBand="0" w:noVBand="1"/>
      </w:tblPr>
      <w:tblGrid>
        <w:gridCol w:w="1364"/>
        <w:gridCol w:w="1612"/>
        <w:gridCol w:w="1373"/>
        <w:gridCol w:w="831"/>
        <w:gridCol w:w="1038"/>
        <w:gridCol w:w="1396"/>
        <w:gridCol w:w="1058"/>
        <w:gridCol w:w="1794"/>
      </w:tblGrid>
      <w:tr w:rsidR="00193000" w:rsidRPr="005029BC" w:rsidTr="009F0D4C">
        <w:trPr>
          <w:trHeight w:val="437"/>
        </w:trPr>
        <w:tc>
          <w:tcPr>
            <w:tcW w:w="1364" w:type="dxa"/>
          </w:tcPr>
          <w:p w:rsidR="00193000" w:rsidRPr="005029BC" w:rsidRDefault="00193000" w:rsidP="009F0D4C">
            <w:pPr>
              <w:suppressAutoHyphens w:val="0"/>
              <w:spacing w:after="160" w:line="259" w:lineRule="auto"/>
              <w:rPr>
                <w:rFonts w:ascii="Republika" w:hAnsi="Republika"/>
                <w:sz w:val="20"/>
                <w:szCs w:val="20"/>
              </w:rPr>
            </w:pPr>
            <w:r w:rsidRPr="005029BC">
              <w:rPr>
                <w:rFonts w:ascii="Republika" w:hAnsi="Republika"/>
                <w:sz w:val="20"/>
                <w:szCs w:val="20"/>
              </w:rPr>
              <w:t>DELEŽNIKI</w:t>
            </w:r>
          </w:p>
        </w:tc>
        <w:tc>
          <w:tcPr>
            <w:tcW w:w="1612" w:type="dxa"/>
          </w:tcPr>
          <w:p w:rsidR="00193000" w:rsidRPr="005029BC" w:rsidRDefault="00193000" w:rsidP="009F0D4C">
            <w:pPr>
              <w:jc w:val="both"/>
              <w:rPr>
                <w:rFonts w:ascii="Republika" w:hAnsi="Republika"/>
                <w:sz w:val="20"/>
                <w:szCs w:val="20"/>
              </w:rPr>
            </w:pPr>
            <w:r w:rsidRPr="005029BC">
              <w:rPr>
                <w:rFonts w:ascii="Republika" w:hAnsi="Republika"/>
                <w:sz w:val="20"/>
                <w:szCs w:val="20"/>
              </w:rPr>
              <w:t>OBVEZNOSTI</w:t>
            </w:r>
          </w:p>
        </w:tc>
        <w:tc>
          <w:tcPr>
            <w:tcW w:w="1373" w:type="dxa"/>
          </w:tcPr>
          <w:p w:rsidR="00193000" w:rsidRPr="005029BC" w:rsidRDefault="00193000" w:rsidP="009F0D4C">
            <w:pPr>
              <w:jc w:val="both"/>
              <w:rPr>
                <w:rFonts w:ascii="Republika" w:hAnsi="Republika"/>
                <w:sz w:val="20"/>
                <w:szCs w:val="20"/>
              </w:rPr>
            </w:pPr>
            <w:r w:rsidRPr="005029BC">
              <w:rPr>
                <w:rFonts w:ascii="Republika" w:hAnsi="Republika"/>
                <w:sz w:val="20"/>
                <w:szCs w:val="20"/>
              </w:rPr>
              <w:t>POPULACIJA</w:t>
            </w:r>
          </w:p>
        </w:tc>
        <w:tc>
          <w:tcPr>
            <w:tcW w:w="831" w:type="dxa"/>
          </w:tcPr>
          <w:p w:rsidR="00193000" w:rsidRPr="005029BC" w:rsidRDefault="00193000" w:rsidP="009F0D4C">
            <w:pPr>
              <w:jc w:val="both"/>
              <w:rPr>
                <w:rFonts w:ascii="Republika" w:hAnsi="Republika"/>
                <w:sz w:val="20"/>
                <w:szCs w:val="20"/>
              </w:rPr>
            </w:pPr>
            <w:r w:rsidRPr="005029BC">
              <w:rPr>
                <w:rFonts w:ascii="Republika" w:hAnsi="Republika"/>
                <w:sz w:val="20"/>
                <w:szCs w:val="20"/>
              </w:rPr>
              <w:t>ČAS</w:t>
            </w:r>
          </w:p>
        </w:tc>
        <w:tc>
          <w:tcPr>
            <w:tcW w:w="1038" w:type="dxa"/>
          </w:tcPr>
          <w:p w:rsidR="00193000" w:rsidRPr="005029BC" w:rsidRDefault="00193000" w:rsidP="009F0D4C">
            <w:pPr>
              <w:jc w:val="both"/>
              <w:rPr>
                <w:rFonts w:ascii="Republika" w:hAnsi="Republika"/>
                <w:sz w:val="20"/>
                <w:szCs w:val="20"/>
              </w:rPr>
            </w:pPr>
            <w:r w:rsidRPr="005029BC">
              <w:rPr>
                <w:rFonts w:ascii="Republika" w:hAnsi="Republika"/>
                <w:sz w:val="20"/>
                <w:szCs w:val="20"/>
              </w:rPr>
              <w:t>IZDATKI</w:t>
            </w:r>
          </w:p>
        </w:tc>
        <w:tc>
          <w:tcPr>
            <w:tcW w:w="1396" w:type="dxa"/>
          </w:tcPr>
          <w:p w:rsidR="00193000" w:rsidRPr="005029BC" w:rsidRDefault="00193000" w:rsidP="009F0D4C">
            <w:pPr>
              <w:jc w:val="both"/>
              <w:rPr>
                <w:rFonts w:ascii="Republika" w:hAnsi="Republika"/>
                <w:sz w:val="20"/>
                <w:szCs w:val="20"/>
              </w:rPr>
            </w:pPr>
            <w:r w:rsidRPr="005029BC">
              <w:rPr>
                <w:rFonts w:ascii="Republika" w:hAnsi="Republika"/>
                <w:sz w:val="20"/>
                <w:szCs w:val="20"/>
              </w:rPr>
              <w:t>OPIS IZDATKOV</w:t>
            </w:r>
          </w:p>
        </w:tc>
        <w:tc>
          <w:tcPr>
            <w:tcW w:w="1058" w:type="dxa"/>
          </w:tcPr>
          <w:p w:rsidR="00193000" w:rsidRPr="005029BC" w:rsidRDefault="00193000" w:rsidP="009F0D4C">
            <w:pPr>
              <w:jc w:val="both"/>
              <w:rPr>
                <w:rFonts w:ascii="Republika" w:hAnsi="Republika"/>
                <w:sz w:val="20"/>
                <w:szCs w:val="20"/>
              </w:rPr>
            </w:pPr>
            <w:r w:rsidRPr="005029BC">
              <w:rPr>
                <w:rFonts w:ascii="Republika" w:hAnsi="Republika"/>
                <w:sz w:val="20"/>
                <w:szCs w:val="20"/>
              </w:rPr>
              <w:t>KOLIČINA</w:t>
            </w:r>
          </w:p>
        </w:tc>
        <w:tc>
          <w:tcPr>
            <w:tcW w:w="1794" w:type="dxa"/>
          </w:tcPr>
          <w:p w:rsidR="00193000" w:rsidRPr="005029BC" w:rsidRDefault="00193000" w:rsidP="009F0D4C">
            <w:pPr>
              <w:jc w:val="both"/>
              <w:rPr>
                <w:rFonts w:ascii="Republika" w:hAnsi="Republika"/>
                <w:sz w:val="20"/>
                <w:szCs w:val="20"/>
              </w:rPr>
            </w:pPr>
            <w:r w:rsidRPr="005029BC">
              <w:rPr>
                <w:rFonts w:ascii="Republika" w:hAnsi="Republika"/>
                <w:sz w:val="20"/>
                <w:szCs w:val="20"/>
              </w:rPr>
              <w:t>ADMINISTRATIVNI STROŠKI</w:t>
            </w:r>
          </w:p>
        </w:tc>
      </w:tr>
      <w:tr w:rsidR="00193000" w:rsidRPr="005029BC" w:rsidTr="000C10C5">
        <w:trPr>
          <w:trHeight w:val="437"/>
        </w:trPr>
        <w:tc>
          <w:tcPr>
            <w:tcW w:w="1364" w:type="dxa"/>
            <w:shd w:val="clear" w:color="auto" w:fill="FF9966"/>
          </w:tcPr>
          <w:p w:rsidR="00193000" w:rsidRPr="005029BC" w:rsidRDefault="00193000" w:rsidP="009F0D4C">
            <w:pPr>
              <w:suppressAutoHyphens w:val="0"/>
              <w:spacing w:after="160" w:line="259" w:lineRule="auto"/>
              <w:rPr>
                <w:rFonts w:ascii="Republika" w:hAnsi="Republika"/>
                <w:b/>
                <w:sz w:val="20"/>
                <w:szCs w:val="20"/>
              </w:rPr>
            </w:pPr>
            <w:r w:rsidRPr="005029BC">
              <w:rPr>
                <w:rFonts w:ascii="Republika" w:hAnsi="Republika"/>
                <w:b/>
                <w:sz w:val="20"/>
                <w:szCs w:val="20"/>
              </w:rPr>
              <w:t xml:space="preserve">Prosilci za MVD </w:t>
            </w:r>
            <w:r>
              <w:rPr>
                <w:rFonts w:ascii="Republika" w:hAnsi="Republika"/>
                <w:b/>
                <w:sz w:val="20"/>
                <w:szCs w:val="20"/>
              </w:rPr>
              <w:t xml:space="preserve">PRED </w:t>
            </w:r>
            <w:r w:rsidRPr="005029BC">
              <w:rPr>
                <w:rFonts w:ascii="Republika" w:hAnsi="Republika"/>
                <w:b/>
                <w:sz w:val="20"/>
                <w:szCs w:val="20"/>
              </w:rPr>
              <w:t>ukrepom</w:t>
            </w:r>
          </w:p>
        </w:tc>
        <w:tc>
          <w:tcPr>
            <w:tcW w:w="1612" w:type="dxa"/>
            <w:shd w:val="clear" w:color="auto" w:fill="FF9966"/>
          </w:tcPr>
          <w:p w:rsidR="00193000" w:rsidRPr="005029BC" w:rsidRDefault="00193000" w:rsidP="009F0D4C">
            <w:pPr>
              <w:rPr>
                <w:rFonts w:ascii="Republika" w:hAnsi="Republika"/>
                <w:b/>
                <w:sz w:val="20"/>
                <w:szCs w:val="20"/>
              </w:rPr>
            </w:pPr>
            <w:r w:rsidRPr="005029BC">
              <w:rPr>
                <w:rFonts w:ascii="Republika" w:hAnsi="Republika"/>
                <w:b/>
                <w:sz w:val="20"/>
                <w:szCs w:val="20"/>
              </w:rPr>
              <w:t>Pridobitev MVD po konvenciji '</w:t>
            </w:r>
            <w:r>
              <w:rPr>
                <w:rFonts w:ascii="Republika" w:hAnsi="Republika"/>
                <w:b/>
                <w:sz w:val="20"/>
                <w:szCs w:val="20"/>
              </w:rPr>
              <w:t>49</w:t>
            </w:r>
          </w:p>
        </w:tc>
        <w:tc>
          <w:tcPr>
            <w:tcW w:w="1373" w:type="dxa"/>
          </w:tcPr>
          <w:p w:rsidR="00193000" w:rsidRPr="005029BC" w:rsidRDefault="00B71408" w:rsidP="009F0D4C">
            <w:pPr>
              <w:jc w:val="both"/>
              <w:rPr>
                <w:rFonts w:ascii="Republika" w:hAnsi="Republika"/>
                <w:sz w:val="20"/>
                <w:szCs w:val="20"/>
              </w:rPr>
            </w:pPr>
            <w:r>
              <w:rPr>
                <w:rFonts w:ascii="Republika" w:hAnsi="Republika"/>
                <w:sz w:val="20"/>
                <w:szCs w:val="20"/>
              </w:rPr>
              <w:t>2164</w:t>
            </w:r>
          </w:p>
        </w:tc>
        <w:tc>
          <w:tcPr>
            <w:tcW w:w="831" w:type="dxa"/>
          </w:tcPr>
          <w:p w:rsidR="00193000" w:rsidRPr="005029BC" w:rsidRDefault="00193000" w:rsidP="009F0D4C">
            <w:pPr>
              <w:jc w:val="both"/>
              <w:rPr>
                <w:rFonts w:ascii="Republika" w:hAnsi="Republika"/>
                <w:sz w:val="20"/>
                <w:szCs w:val="20"/>
              </w:rPr>
            </w:pPr>
            <w:r w:rsidRPr="005029BC">
              <w:rPr>
                <w:rFonts w:ascii="Republika" w:hAnsi="Republika"/>
                <w:sz w:val="20"/>
                <w:szCs w:val="20"/>
              </w:rPr>
              <w:t>0,10</w:t>
            </w:r>
          </w:p>
        </w:tc>
        <w:tc>
          <w:tcPr>
            <w:tcW w:w="1038" w:type="dxa"/>
          </w:tcPr>
          <w:p w:rsidR="00193000" w:rsidRPr="005029BC" w:rsidRDefault="00B71408" w:rsidP="009F0D4C">
            <w:pPr>
              <w:jc w:val="both"/>
              <w:rPr>
                <w:rFonts w:ascii="Republika" w:hAnsi="Republika"/>
                <w:sz w:val="20"/>
                <w:szCs w:val="20"/>
              </w:rPr>
            </w:pPr>
            <w:r>
              <w:rPr>
                <w:rFonts w:ascii="Republika" w:hAnsi="Republika"/>
                <w:sz w:val="20"/>
                <w:szCs w:val="20"/>
              </w:rPr>
              <w:t>24</w:t>
            </w:r>
            <w:r w:rsidR="00193000" w:rsidRPr="005029BC">
              <w:rPr>
                <w:rFonts w:ascii="Republika" w:hAnsi="Republika"/>
                <w:sz w:val="20"/>
                <w:szCs w:val="20"/>
              </w:rPr>
              <w:t xml:space="preserve"> EUR</w:t>
            </w:r>
          </w:p>
        </w:tc>
        <w:tc>
          <w:tcPr>
            <w:tcW w:w="1396" w:type="dxa"/>
          </w:tcPr>
          <w:p w:rsidR="00193000" w:rsidRPr="005029BC" w:rsidRDefault="00193000" w:rsidP="009F0D4C">
            <w:pPr>
              <w:jc w:val="both"/>
              <w:rPr>
                <w:rFonts w:ascii="Republika" w:hAnsi="Republika"/>
                <w:sz w:val="20"/>
                <w:szCs w:val="20"/>
              </w:rPr>
            </w:pPr>
            <w:r w:rsidRPr="005029BC">
              <w:rPr>
                <w:rFonts w:ascii="Republika" w:hAnsi="Republika"/>
                <w:sz w:val="20"/>
                <w:szCs w:val="20"/>
              </w:rPr>
              <w:t>Izdelava MVD v obliki uradnega dokumenta</w:t>
            </w:r>
          </w:p>
        </w:tc>
        <w:tc>
          <w:tcPr>
            <w:tcW w:w="1058" w:type="dxa"/>
          </w:tcPr>
          <w:p w:rsidR="00193000" w:rsidRPr="005029BC" w:rsidRDefault="00193000" w:rsidP="009F0D4C">
            <w:pPr>
              <w:jc w:val="both"/>
              <w:rPr>
                <w:rFonts w:ascii="Republika" w:hAnsi="Republika"/>
                <w:sz w:val="20"/>
                <w:szCs w:val="20"/>
              </w:rPr>
            </w:pPr>
            <w:r w:rsidRPr="005029BC">
              <w:rPr>
                <w:rFonts w:ascii="Republika" w:hAnsi="Republika"/>
                <w:sz w:val="20"/>
                <w:szCs w:val="20"/>
              </w:rPr>
              <w:t>2</w:t>
            </w:r>
            <w:r w:rsidR="00B71408">
              <w:rPr>
                <w:rFonts w:ascii="Republika" w:hAnsi="Republika"/>
                <w:sz w:val="20"/>
                <w:szCs w:val="20"/>
              </w:rPr>
              <w:t>164</w:t>
            </w:r>
          </w:p>
        </w:tc>
        <w:tc>
          <w:tcPr>
            <w:tcW w:w="1794" w:type="dxa"/>
          </w:tcPr>
          <w:p w:rsidR="00193000" w:rsidRPr="005029BC" w:rsidRDefault="00B71408" w:rsidP="009F0D4C">
            <w:pPr>
              <w:jc w:val="both"/>
              <w:rPr>
                <w:rFonts w:ascii="Republika" w:hAnsi="Republika"/>
                <w:sz w:val="20"/>
                <w:szCs w:val="20"/>
              </w:rPr>
            </w:pPr>
            <w:r>
              <w:rPr>
                <w:rFonts w:ascii="Republika" w:hAnsi="Republika"/>
                <w:sz w:val="20"/>
                <w:szCs w:val="20"/>
              </w:rPr>
              <w:t>53.182,46</w:t>
            </w:r>
            <w:r w:rsidR="00193000" w:rsidRPr="005029BC">
              <w:rPr>
                <w:rFonts w:ascii="Republika" w:hAnsi="Republika"/>
                <w:sz w:val="20"/>
                <w:szCs w:val="20"/>
              </w:rPr>
              <w:t xml:space="preserve"> EUR</w:t>
            </w:r>
          </w:p>
        </w:tc>
      </w:tr>
      <w:tr w:rsidR="00193000" w:rsidRPr="005029BC" w:rsidTr="009F0D4C">
        <w:trPr>
          <w:trHeight w:val="437"/>
        </w:trPr>
        <w:tc>
          <w:tcPr>
            <w:tcW w:w="1364" w:type="dxa"/>
          </w:tcPr>
          <w:p w:rsidR="00193000" w:rsidRPr="005029BC" w:rsidRDefault="00193000" w:rsidP="009F0D4C">
            <w:pPr>
              <w:suppressAutoHyphens w:val="0"/>
              <w:spacing w:after="160" w:line="259" w:lineRule="auto"/>
              <w:rPr>
                <w:rFonts w:ascii="Republika" w:hAnsi="Republika"/>
                <w:sz w:val="20"/>
                <w:szCs w:val="20"/>
              </w:rPr>
            </w:pPr>
          </w:p>
        </w:tc>
        <w:tc>
          <w:tcPr>
            <w:tcW w:w="1612" w:type="dxa"/>
          </w:tcPr>
          <w:p w:rsidR="00193000" w:rsidRPr="005029BC" w:rsidRDefault="00193000" w:rsidP="009F0D4C">
            <w:pPr>
              <w:jc w:val="both"/>
              <w:rPr>
                <w:rFonts w:ascii="Republika" w:hAnsi="Republika"/>
                <w:sz w:val="20"/>
                <w:szCs w:val="20"/>
              </w:rPr>
            </w:pPr>
            <w:r w:rsidRPr="005029BC">
              <w:rPr>
                <w:rFonts w:ascii="Republika" w:hAnsi="Republika"/>
                <w:sz w:val="20"/>
                <w:szCs w:val="20"/>
              </w:rPr>
              <w:t>Strošek izdaje potrdila</w:t>
            </w:r>
          </w:p>
        </w:tc>
        <w:tc>
          <w:tcPr>
            <w:tcW w:w="1373" w:type="dxa"/>
          </w:tcPr>
          <w:p w:rsidR="00193000" w:rsidRPr="005029BC" w:rsidRDefault="00193000" w:rsidP="009F0D4C">
            <w:pPr>
              <w:jc w:val="both"/>
              <w:rPr>
                <w:rFonts w:ascii="Republika" w:hAnsi="Republika"/>
                <w:sz w:val="20"/>
                <w:szCs w:val="20"/>
              </w:rPr>
            </w:pPr>
            <w:r w:rsidRPr="005029BC">
              <w:rPr>
                <w:rFonts w:ascii="Republika" w:hAnsi="Republika"/>
                <w:sz w:val="20"/>
                <w:szCs w:val="20"/>
              </w:rPr>
              <w:t>2</w:t>
            </w:r>
            <w:r w:rsidR="00B71408">
              <w:rPr>
                <w:rFonts w:ascii="Republika" w:hAnsi="Republika"/>
                <w:sz w:val="20"/>
                <w:szCs w:val="20"/>
              </w:rPr>
              <w:t>164</w:t>
            </w:r>
          </w:p>
        </w:tc>
        <w:tc>
          <w:tcPr>
            <w:tcW w:w="831" w:type="dxa"/>
          </w:tcPr>
          <w:p w:rsidR="00193000" w:rsidRPr="005029BC" w:rsidRDefault="00193000" w:rsidP="009F0D4C">
            <w:pPr>
              <w:jc w:val="both"/>
              <w:rPr>
                <w:rFonts w:ascii="Republika" w:hAnsi="Republika"/>
                <w:sz w:val="20"/>
                <w:szCs w:val="20"/>
              </w:rPr>
            </w:pPr>
            <w:r w:rsidRPr="005029BC">
              <w:rPr>
                <w:rFonts w:ascii="Republika" w:hAnsi="Republika"/>
                <w:sz w:val="20"/>
                <w:szCs w:val="20"/>
              </w:rPr>
              <w:t>2,00</w:t>
            </w:r>
          </w:p>
        </w:tc>
        <w:tc>
          <w:tcPr>
            <w:tcW w:w="1038" w:type="dxa"/>
          </w:tcPr>
          <w:p w:rsidR="00193000" w:rsidRPr="005029BC" w:rsidRDefault="00193000" w:rsidP="009F0D4C">
            <w:pPr>
              <w:jc w:val="both"/>
              <w:rPr>
                <w:rFonts w:ascii="Republika" w:hAnsi="Republika"/>
                <w:sz w:val="20"/>
                <w:szCs w:val="20"/>
              </w:rPr>
            </w:pPr>
            <w:r w:rsidRPr="005029BC">
              <w:rPr>
                <w:rFonts w:ascii="Republika" w:hAnsi="Republika"/>
                <w:sz w:val="20"/>
                <w:szCs w:val="20"/>
              </w:rPr>
              <w:t>3 EUR</w:t>
            </w:r>
          </w:p>
        </w:tc>
        <w:tc>
          <w:tcPr>
            <w:tcW w:w="1396" w:type="dxa"/>
          </w:tcPr>
          <w:p w:rsidR="00193000" w:rsidRPr="005029BC" w:rsidRDefault="00193000" w:rsidP="009F0D4C">
            <w:pPr>
              <w:jc w:val="both"/>
              <w:rPr>
                <w:rFonts w:ascii="Republika" w:hAnsi="Republika"/>
                <w:sz w:val="20"/>
                <w:szCs w:val="20"/>
              </w:rPr>
            </w:pPr>
            <w:r w:rsidRPr="005029BC">
              <w:rPr>
                <w:rFonts w:ascii="Republika" w:hAnsi="Republika"/>
                <w:sz w:val="20"/>
                <w:szCs w:val="20"/>
              </w:rPr>
              <w:t>Strošek izdaje potrdila na upravni enoti</w:t>
            </w:r>
          </w:p>
        </w:tc>
        <w:tc>
          <w:tcPr>
            <w:tcW w:w="1058" w:type="dxa"/>
          </w:tcPr>
          <w:p w:rsidR="00193000" w:rsidRPr="005029BC" w:rsidRDefault="00193000" w:rsidP="009F0D4C">
            <w:pPr>
              <w:jc w:val="both"/>
              <w:rPr>
                <w:rFonts w:ascii="Republika" w:hAnsi="Republika"/>
                <w:sz w:val="20"/>
                <w:szCs w:val="20"/>
              </w:rPr>
            </w:pPr>
            <w:r w:rsidRPr="005029BC">
              <w:rPr>
                <w:rFonts w:ascii="Republika" w:hAnsi="Republika"/>
                <w:sz w:val="20"/>
                <w:szCs w:val="20"/>
              </w:rPr>
              <w:t>2</w:t>
            </w:r>
            <w:r w:rsidR="00B71408">
              <w:rPr>
                <w:rFonts w:ascii="Republika" w:hAnsi="Republika"/>
                <w:sz w:val="20"/>
                <w:szCs w:val="20"/>
              </w:rPr>
              <w:t>164</w:t>
            </w:r>
          </w:p>
        </w:tc>
        <w:tc>
          <w:tcPr>
            <w:tcW w:w="1794" w:type="dxa"/>
          </w:tcPr>
          <w:p w:rsidR="00193000" w:rsidRPr="005029BC" w:rsidRDefault="00B71408" w:rsidP="009F0D4C">
            <w:pPr>
              <w:jc w:val="both"/>
              <w:rPr>
                <w:rFonts w:ascii="Republika" w:hAnsi="Republika"/>
                <w:sz w:val="20"/>
                <w:szCs w:val="20"/>
              </w:rPr>
            </w:pPr>
            <w:r>
              <w:rPr>
                <w:rFonts w:ascii="Republika" w:hAnsi="Republika"/>
                <w:sz w:val="20"/>
                <w:szCs w:val="20"/>
              </w:rPr>
              <w:t>31.421,28</w:t>
            </w:r>
            <w:r w:rsidR="00193000" w:rsidRPr="005029BC">
              <w:rPr>
                <w:rFonts w:ascii="Republika" w:hAnsi="Republika"/>
                <w:sz w:val="20"/>
                <w:szCs w:val="20"/>
              </w:rPr>
              <w:t xml:space="preserve"> EUR</w:t>
            </w:r>
          </w:p>
        </w:tc>
      </w:tr>
      <w:tr w:rsidR="00193000" w:rsidRPr="005029BC" w:rsidTr="009F0D4C">
        <w:trPr>
          <w:trHeight w:val="268"/>
        </w:trPr>
        <w:tc>
          <w:tcPr>
            <w:tcW w:w="1364" w:type="dxa"/>
          </w:tcPr>
          <w:p w:rsidR="00193000" w:rsidRPr="005029BC" w:rsidRDefault="00193000" w:rsidP="009F0D4C">
            <w:pPr>
              <w:jc w:val="both"/>
              <w:rPr>
                <w:rFonts w:ascii="Republika" w:hAnsi="Republika"/>
                <w:sz w:val="20"/>
                <w:szCs w:val="20"/>
              </w:rPr>
            </w:pPr>
          </w:p>
        </w:tc>
        <w:tc>
          <w:tcPr>
            <w:tcW w:w="1612" w:type="dxa"/>
          </w:tcPr>
          <w:p w:rsidR="00193000" w:rsidRPr="005029BC" w:rsidRDefault="00193000" w:rsidP="009F0D4C">
            <w:pPr>
              <w:jc w:val="both"/>
              <w:rPr>
                <w:rFonts w:ascii="Republika" w:hAnsi="Republika"/>
                <w:sz w:val="20"/>
                <w:szCs w:val="20"/>
              </w:rPr>
            </w:pPr>
            <w:r w:rsidRPr="005029BC">
              <w:rPr>
                <w:rFonts w:ascii="Republika" w:hAnsi="Republika"/>
                <w:sz w:val="20"/>
                <w:szCs w:val="20"/>
              </w:rPr>
              <w:t>1x A4 papir, fotografija</w:t>
            </w:r>
          </w:p>
        </w:tc>
        <w:tc>
          <w:tcPr>
            <w:tcW w:w="1373" w:type="dxa"/>
          </w:tcPr>
          <w:p w:rsidR="00193000" w:rsidRPr="005029BC" w:rsidRDefault="00193000" w:rsidP="009F0D4C">
            <w:pPr>
              <w:jc w:val="both"/>
              <w:rPr>
                <w:rFonts w:ascii="Republika" w:hAnsi="Republika"/>
                <w:sz w:val="20"/>
                <w:szCs w:val="20"/>
              </w:rPr>
            </w:pPr>
            <w:r w:rsidRPr="005029BC">
              <w:rPr>
                <w:rFonts w:ascii="Republika" w:hAnsi="Republika"/>
                <w:sz w:val="20"/>
                <w:szCs w:val="20"/>
              </w:rPr>
              <w:t>2</w:t>
            </w:r>
            <w:r w:rsidR="00B71408">
              <w:rPr>
                <w:rFonts w:ascii="Republika" w:hAnsi="Republika"/>
                <w:sz w:val="20"/>
                <w:szCs w:val="20"/>
              </w:rPr>
              <w:t>164</w:t>
            </w:r>
          </w:p>
        </w:tc>
        <w:tc>
          <w:tcPr>
            <w:tcW w:w="831" w:type="dxa"/>
          </w:tcPr>
          <w:p w:rsidR="00193000" w:rsidRPr="005029BC" w:rsidRDefault="00193000" w:rsidP="009F0D4C">
            <w:pPr>
              <w:jc w:val="both"/>
              <w:rPr>
                <w:rFonts w:ascii="Republika" w:hAnsi="Republika"/>
                <w:sz w:val="20"/>
                <w:szCs w:val="20"/>
              </w:rPr>
            </w:pPr>
            <w:r w:rsidRPr="005029BC">
              <w:rPr>
                <w:rFonts w:ascii="Republika" w:hAnsi="Republika"/>
                <w:sz w:val="20"/>
                <w:szCs w:val="20"/>
              </w:rPr>
              <w:t>0,50</w:t>
            </w:r>
          </w:p>
        </w:tc>
        <w:tc>
          <w:tcPr>
            <w:tcW w:w="1038" w:type="dxa"/>
          </w:tcPr>
          <w:p w:rsidR="00193000" w:rsidRPr="005029BC" w:rsidRDefault="00193000" w:rsidP="009F0D4C">
            <w:pPr>
              <w:jc w:val="both"/>
              <w:rPr>
                <w:rFonts w:ascii="Republika" w:hAnsi="Republika"/>
                <w:sz w:val="20"/>
                <w:szCs w:val="20"/>
              </w:rPr>
            </w:pPr>
            <w:r w:rsidRPr="005029BC">
              <w:rPr>
                <w:rFonts w:ascii="Republika" w:hAnsi="Republika"/>
                <w:sz w:val="20"/>
                <w:szCs w:val="20"/>
              </w:rPr>
              <w:t>4,02 EUR</w:t>
            </w:r>
          </w:p>
        </w:tc>
        <w:tc>
          <w:tcPr>
            <w:tcW w:w="1396" w:type="dxa"/>
          </w:tcPr>
          <w:p w:rsidR="00193000" w:rsidRPr="005029BC" w:rsidRDefault="00193000" w:rsidP="009F0D4C">
            <w:pPr>
              <w:jc w:val="both"/>
              <w:rPr>
                <w:rFonts w:ascii="Republika" w:hAnsi="Republika"/>
                <w:sz w:val="20"/>
                <w:szCs w:val="20"/>
              </w:rPr>
            </w:pPr>
            <w:r w:rsidRPr="005029BC">
              <w:rPr>
                <w:rFonts w:ascii="Republika" w:hAnsi="Republika"/>
                <w:sz w:val="20"/>
                <w:szCs w:val="20"/>
              </w:rPr>
              <w:t>Fotografija kot obvezen del MVD ter vloga za izdajo MVD</w:t>
            </w:r>
          </w:p>
        </w:tc>
        <w:tc>
          <w:tcPr>
            <w:tcW w:w="1058" w:type="dxa"/>
          </w:tcPr>
          <w:p w:rsidR="00193000" w:rsidRPr="005029BC" w:rsidRDefault="00193000" w:rsidP="009F0D4C">
            <w:pPr>
              <w:jc w:val="both"/>
              <w:rPr>
                <w:rFonts w:ascii="Republika" w:hAnsi="Republika"/>
                <w:sz w:val="20"/>
                <w:szCs w:val="20"/>
              </w:rPr>
            </w:pPr>
            <w:r w:rsidRPr="005029BC">
              <w:rPr>
                <w:rFonts w:ascii="Republika" w:hAnsi="Republika"/>
                <w:sz w:val="20"/>
                <w:szCs w:val="20"/>
              </w:rPr>
              <w:t>2</w:t>
            </w:r>
            <w:r w:rsidR="00B71408">
              <w:rPr>
                <w:rFonts w:ascii="Republika" w:hAnsi="Republika"/>
                <w:sz w:val="20"/>
                <w:szCs w:val="20"/>
              </w:rPr>
              <w:t>164</w:t>
            </w:r>
          </w:p>
        </w:tc>
        <w:tc>
          <w:tcPr>
            <w:tcW w:w="1794" w:type="dxa"/>
          </w:tcPr>
          <w:p w:rsidR="00193000" w:rsidRPr="005029BC" w:rsidRDefault="00B71408" w:rsidP="009F0D4C">
            <w:pPr>
              <w:jc w:val="both"/>
              <w:rPr>
                <w:rFonts w:ascii="Republika" w:hAnsi="Republika"/>
                <w:sz w:val="20"/>
                <w:szCs w:val="20"/>
              </w:rPr>
            </w:pPr>
            <w:r>
              <w:rPr>
                <w:rFonts w:ascii="Republika" w:hAnsi="Republika"/>
                <w:sz w:val="20"/>
                <w:szCs w:val="20"/>
              </w:rPr>
              <w:t>14.931,60</w:t>
            </w:r>
            <w:r w:rsidR="00193000" w:rsidRPr="005029BC">
              <w:rPr>
                <w:rFonts w:ascii="Republika" w:hAnsi="Republika"/>
                <w:sz w:val="20"/>
                <w:szCs w:val="20"/>
              </w:rPr>
              <w:t xml:space="preserve"> EUR</w:t>
            </w:r>
          </w:p>
        </w:tc>
      </w:tr>
      <w:tr w:rsidR="00193000" w:rsidRPr="005029BC" w:rsidTr="009F0D4C">
        <w:trPr>
          <w:trHeight w:val="1160"/>
        </w:trPr>
        <w:tc>
          <w:tcPr>
            <w:tcW w:w="1364" w:type="dxa"/>
          </w:tcPr>
          <w:p w:rsidR="00193000" w:rsidRPr="005029BC" w:rsidRDefault="00193000" w:rsidP="009F0D4C">
            <w:pPr>
              <w:jc w:val="both"/>
              <w:rPr>
                <w:rFonts w:ascii="Republika" w:hAnsi="Republika"/>
                <w:sz w:val="20"/>
                <w:szCs w:val="20"/>
              </w:rPr>
            </w:pPr>
          </w:p>
        </w:tc>
        <w:tc>
          <w:tcPr>
            <w:tcW w:w="1612" w:type="dxa"/>
          </w:tcPr>
          <w:p w:rsidR="00193000" w:rsidRPr="005029BC" w:rsidRDefault="00193000" w:rsidP="009F0D4C">
            <w:pPr>
              <w:jc w:val="both"/>
              <w:rPr>
                <w:rFonts w:ascii="Republika" w:hAnsi="Republika"/>
                <w:sz w:val="20"/>
                <w:szCs w:val="20"/>
              </w:rPr>
            </w:pPr>
            <w:r w:rsidRPr="005029BC">
              <w:rPr>
                <w:rFonts w:ascii="Republika" w:hAnsi="Republika"/>
                <w:sz w:val="20"/>
                <w:szCs w:val="20"/>
              </w:rPr>
              <w:t xml:space="preserve">Seznanjanje z informacijsko obveznostjo </w:t>
            </w:r>
          </w:p>
        </w:tc>
        <w:tc>
          <w:tcPr>
            <w:tcW w:w="1373" w:type="dxa"/>
          </w:tcPr>
          <w:p w:rsidR="00193000" w:rsidRPr="005029BC" w:rsidRDefault="00193000" w:rsidP="009F0D4C">
            <w:pPr>
              <w:jc w:val="both"/>
              <w:rPr>
                <w:rFonts w:ascii="Republika" w:hAnsi="Republika"/>
                <w:sz w:val="20"/>
                <w:szCs w:val="20"/>
              </w:rPr>
            </w:pPr>
            <w:r w:rsidRPr="005029BC">
              <w:rPr>
                <w:rFonts w:ascii="Republika" w:hAnsi="Republika"/>
                <w:sz w:val="20"/>
                <w:szCs w:val="20"/>
              </w:rPr>
              <w:t>2</w:t>
            </w:r>
            <w:r w:rsidR="00B71408">
              <w:rPr>
                <w:rFonts w:ascii="Republika" w:hAnsi="Republika"/>
                <w:sz w:val="20"/>
                <w:szCs w:val="20"/>
              </w:rPr>
              <w:t>164</w:t>
            </w:r>
          </w:p>
        </w:tc>
        <w:tc>
          <w:tcPr>
            <w:tcW w:w="831" w:type="dxa"/>
          </w:tcPr>
          <w:p w:rsidR="00193000" w:rsidRPr="005029BC" w:rsidRDefault="00193000" w:rsidP="009F0D4C">
            <w:pPr>
              <w:jc w:val="both"/>
              <w:rPr>
                <w:rFonts w:ascii="Republika" w:hAnsi="Republika"/>
                <w:sz w:val="20"/>
                <w:szCs w:val="20"/>
              </w:rPr>
            </w:pPr>
            <w:r w:rsidRPr="005029BC">
              <w:rPr>
                <w:rFonts w:ascii="Republika" w:hAnsi="Republika"/>
                <w:sz w:val="20"/>
                <w:szCs w:val="20"/>
              </w:rPr>
              <w:t>1,00</w:t>
            </w:r>
          </w:p>
        </w:tc>
        <w:tc>
          <w:tcPr>
            <w:tcW w:w="1038" w:type="dxa"/>
          </w:tcPr>
          <w:p w:rsidR="00193000" w:rsidRPr="005029BC" w:rsidRDefault="00193000" w:rsidP="009F0D4C">
            <w:pPr>
              <w:jc w:val="both"/>
              <w:rPr>
                <w:rFonts w:ascii="Republika" w:hAnsi="Republika"/>
                <w:sz w:val="20"/>
                <w:szCs w:val="20"/>
              </w:rPr>
            </w:pPr>
            <w:r w:rsidRPr="005029BC">
              <w:rPr>
                <w:rFonts w:ascii="Republika" w:hAnsi="Republika"/>
                <w:sz w:val="20"/>
                <w:szCs w:val="20"/>
              </w:rPr>
              <w:t>5,76 EUR</w:t>
            </w:r>
          </w:p>
        </w:tc>
        <w:tc>
          <w:tcPr>
            <w:tcW w:w="1396" w:type="dxa"/>
          </w:tcPr>
          <w:p w:rsidR="00193000" w:rsidRPr="005029BC" w:rsidRDefault="00193000" w:rsidP="009F0D4C">
            <w:pPr>
              <w:jc w:val="both"/>
              <w:rPr>
                <w:rFonts w:ascii="Republika" w:hAnsi="Republika"/>
                <w:sz w:val="20"/>
                <w:szCs w:val="20"/>
              </w:rPr>
            </w:pPr>
          </w:p>
        </w:tc>
        <w:tc>
          <w:tcPr>
            <w:tcW w:w="1058" w:type="dxa"/>
          </w:tcPr>
          <w:p w:rsidR="00193000" w:rsidRPr="005029BC" w:rsidRDefault="00193000" w:rsidP="009F0D4C">
            <w:pPr>
              <w:jc w:val="both"/>
              <w:rPr>
                <w:rFonts w:ascii="Republika" w:hAnsi="Republika"/>
                <w:sz w:val="20"/>
                <w:szCs w:val="20"/>
              </w:rPr>
            </w:pPr>
            <w:r w:rsidRPr="005029BC">
              <w:rPr>
                <w:rFonts w:ascii="Republika" w:hAnsi="Republika"/>
                <w:sz w:val="20"/>
                <w:szCs w:val="20"/>
              </w:rPr>
              <w:t>2</w:t>
            </w:r>
            <w:r w:rsidR="00B71408">
              <w:rPr>
                <w:rFonts w:ascii="Republika" w:hAnsi="Republika"/>
                <w:sz w:val="20"/>
                <w:szCs w:val="20"/>
              </w:rPr>
              <w:t>164</w:t>
            </w:r>
          </w:p>
        </w:tc>
        <w:tc>
          <w:tcPr>
            <w:tcW w:w="1794" w:type="dxa"/>
          </w:tcPr>
          <w:p w:rsidR="00193000" w:rsidRPr="005029BC" w:rsidRDefault="00B71408" w:rsidP="009F0D4C">
            <w:pPr>
              <w:jc w:val="both"/>
              <w:rPr>
                <w:rFonts w:ascii="Republika" w:hAnsi="Republika"/>
                <w:sz w:val="20"/>
                <w:szCs w:val="20"/>
              </w:rPr>
            </w:pPr>
            <w:r>
              <w:rPr>
                <w:rFonts w:ascii="Republika" w:hAnsi="Republika"/>
                <w:sz w:val="20"/>
                <w:szCs w:val="20"/>
              </w:rPr>
              <w:t>12.464,64</w:t>
            </w:r>
            <w:r w:rsidR="00193000" w:rsidRPr="005029BC">
              <w:rPr>
                <w:rFonts w:ascii="Republika" w:hAnsi="Republika"/>
                <w:sz w:val="20"/>
                <w:szCs w:val="20"/>
              </w:rPr>
              <w:t xml:space="preserve"> EUR</w:t>
            </w:r>
          </w:p>
        </w:tc>
      </w:tr>
      <w:tr w:rsidR="00193000" w:rsidRPr="005029BC" w:rsidTr="009F0D4C">
        <w:trPr>
          <w:trHeight w:val="252"/>
        </w:trPr>
        <w:tc>
          <w:tcPr>
            <w:tcW w:w="1364" w:type="dxa"/>
          </w:tcPr>
          <w:p w:rsidR="00193000" w:rsidRPr="005029BC" w:rsidRDefault="00193000" w:rsidP="009F0D4C">
            <w:pPr>
              <w:jc w:val="both"/>
              <w:rPr>
                <w:rFonts w:ascii="Republika" w:hAnsi="Republika"/>
                <w:sz w:val="20"/>
                <w:szCs w:val="20"/>
              </w:rPr>
            </w:pPr>
          </w:p>
        </w:tc>
        <w:tc>
          <w:tcPr>
            <w:tcW w:w="1612" w:type="dxa"/>
          </w:tcPr>
          <w:p w:rsidR="00193000" w:rsidRPr="005029BC" w:rsidRDefault="00193000" w:rsidP="009F0D4C">
            <w:pPr>
              <w:jc w:val="both"/>
              <w:rPr>
                <w:rFonts w:ascii="Republika" w:hAnsi="Republika"/>
                <w:sz w:val="20"/>
                <w:szCs w:val="20"/>
              </w:rPr>
            </w:pPr>
          </w:p>
        </w:tc>
        <w:tc>
          <w:tcPr>
            <w:tcW w:w="1373" w:type="dxa"/>
          </w:tcPr>
          <w:p w:rsidR="00193000" w:rsidRPr="005029BC" w:rsidRDefault="00193000" w:rsidP="009F0D4C">
            <w:pPr>
              <w:jc w:val="both"/>
              <w:rPr>
                <w:rFonts w:ascii="Republika" w:hAnsi="Republika"/>
                <w:sz w:val="20"/>
                <w:szCs w:val="20"/>
              </w:rPr>
            </w:pPr>
          </w:p>
        </w:tc>
        <w:tc>
          <w:tcPr>
            <w:tcW w:w="831" w:type="dxa"/>
          </w:tcPr>
          <w:p w:rsidR="00193000" w:rsidRPr="005029BC" w:rsidRDefault="00193000" w:rsidP="009F0D4C">
            <w:pPr>
              <w:jc w:val="both"/>
              <w:rPr>
                <w:rFonts w:ascii="Republika" w:hAnsi="Republika"/>
                <w:sz w:val="20"/>
                <w:szCs w:val="20"/>
              </w:rPr>
            </w:pPr>
          </w:p>
        </w:tc>
        <w:tc>
          <w:tcPr>
            <w:tcW w:w="1038" w:type="dxa"/>
          </w:tcPr>
          <w:p w:rsidR="00193000" w:rsidRPr="005029BC" w:rsidRDefault="00193000" w:rsidP="009F0D4C">
            <w:pPr>
              <w:jc w:val="both"/>
              <w:rPr>
                <w:rFonts w:ascii="Republika" w:hAnsi="Republika"/>
                <w:sz w:val="20"/>
                <w:szCs w:val="20"/>
              </w:rPr>
            </w:pPr>
          </w:p>
        </w:tc>
        <w:tc>
          <w:tcPr>
            <w:tcW w:w="1396" w:type="dxa"/>
          </w:tcPr>
          <w:p w:rsidR="00193000" w:rsidRPr="005029BC" w:rsidRDefault="00193000" w:rsidP="009F0D4C">
            <w:pPr>
              <w:jc w:val="both"/>
              <w:rPr>
                <w:rFonts w:ascii="Republika" w:hAnsi="Republika"/>
                <w:sz w:val="20"/>
                <w:szCs w:val="20"/>
              </w:rPr>
            </w:pPr>
          </w:p>
        </w:tc>
        <w:tc>
          <w:tcPr>
            <w:tcW w:w="1058" w:type="dxa"/>
            <w:shd w:val="clear" w:color="auto" w:fill="DA9ED3"/>
          </w:tcPr>
          <w:p w:rsidR="00193000" w:rsidRPr="005029BC" w:rsidRDefault="00193000" w:rsidP="009F0D4C">
            <w:pPr>
              <w:jc w:val="both"/>
              <w:rPr>
                <w:rFonts w:ascii="Republika" w:hAnsi="Republika"/>
                <w:sz w:val="20"/>
                <w:szCs w:val="20"/>
              </w:rPr>
            </w:pPr>
            <w:r w:rsidRPr="005029BC">
              <w:rPr>
                <w:rFonts w:ascii="Republika" w:hAnsi="Republika"/>
                <w:sz w:val="20"/>
                <w:szCs w:val="20"/>
              </w:rPr>
              <w:t>SKUPAJ</w:t>
            </w:r>
          </w:p>
        </w:tc>
        <w:tc>
          <w:tcPr>
            <w:tcW w:w="1794" w:type="dxa"/>
            <w:shd w:val="clear" w:color="auto" w:fill="DA9ED3"/>
          </w:tcPr>
          <w:p w:rsidR="00193000" w:rsidRPr="005029BC" w:rsidRDefault="00B71408" w:rsidP="009F0D4C">
            <w:pPr>
              <w:jc w:val="both"/>
              <w:rPr>
                <w:rFonts w:ascii="Republika" w:hAnsi="Republika"/>
                <w:sz w:val="20"/>
                <w:szCs w:val="20"/>
              </w:rPr>
            </w:pPr>
            <w:r>
              <w:rPr>
                <w:rFonts w:ascii="Republika" w:hAnsi="Republika"/>
                <w:sz w:val="20"/>
                <w:szCs w:val="20"/>
              </w:rPr>
              <w:t xml:space="preserve">111.999,98 </w:t>
            </w:r>
            <w:r w:rsidR="00193000" w:rsidRPr="005029BC">
              <w:rPr>
                <w:rFonts w:ascii="Republika" w:hAnsi="Republika"/>
                <w:sz w:val="20"/>
                <w:szCs w:val="20"/>
              </w:rPr>
              <w:t>EUR</w:t>
            </w:r>
          </w:p>
        </w:tc>
      </w:tr>
    </w:tbl>
    <w:p w:rsidR="00B71408" w:rsidRPr="00B71408" w:rsidRDefault="00B71408" w:rsidP="00B71408">
      <w:pPr>
        <w:rPr>
          <w:rFonts w:ascii="Republika" w:hAnsi="Republika"/>
          <w:sz w:val="20"/>
          <w:szCs w:val="20"/>
        </w:rPr>
      </w:pPr>
    </w:p>
    <w:p w:rsidR="00B71408" w:rsidRPr="00B71408" w:rsidRDefault="00B71408" w:rsidP="00B71408">
      <w:pPr>
        <w:rPr>
          <w:rFonts w:ascii="Republika" w:hAnsi="Republika"/>
          <w:sz w:val="20"/>
          <w:szCs w:val="20"/>
        </w:rPr>
      </w:pPr>
    </w:p>
    <w:p w:rsidR="00B71408" w:rsidRPr="00B71408" w:rsidRDefault="00B71408" w:rsidP="00B71408">
      <w:pPr>
        <w:rPr>
          <w:rFonts w:ascii="Republika" w:hAnsi="Republika"/>
          <w:sz w:val="20"/>
          <w:szCs w:val="20"/>
        </w:rPr>
      </w:pPr>
    </w:p>
    <w:tbl>
      <w:tblPr>
        <w:tblStyle w:val="Tabelamrea"/>
        <w:tblpPr w:leftFromText="141" w:rightFromText="141" w:vertAnchor="page" w:horzAnchor="margin" w:tblpXSpec="center" w:tblpY="8487"/>
        <w:tblW w:w="10466" w:type="dxa"/>
        <w:tblLook w:val="04A0" w:firstRow="1" w:lastRow="0" w:firstColumn="1" w:lastColumn="0" w:noHBand="0" w:noVBand="1"/>
      </w:tblPr>
      <w:tblGrid>
        <w:gridCol w:w="1364"/>
        <w:gridCol w:w="1612"/>
        <w:gridCol w:w="1373"/>
        <w:gridCol w:w="831"/>
        <w:gridCol w:w="1038"/>
        <w:gridCol w:w="1396"/>
        <w:gridCol w:w="1058"/>
        <w:gridCol w:w="1794"/>
      </w:tblGrid>
      <w:tr w:rsidR="00B71408" w:rsidRPr="00B71408" w:rsidTr="009F0D4C">
        <w:trPr>
          <w:trHeight w:val="437"/>
        </w:trPr>
        <w:tc>
          <w:tcPr>
            <w:tcW w:w="1364" w:type="dxa"/>
          </w:tcPr>
          <w:p w:rsidR="00B71408" w:rsidRPr="00B71408" w:rsidRDefault="00B71408" w:rsidP="00B71408">
            <w:pPr>
              <w:rPr>
                <w:rFonts w:ascii="Republika" w:hAnsi="Republika"/>
                <w:sz w:val="20"/>
                <w:szCs w:val="20"/>
              </w:rPr>
            </w:pPr>
            <w:r w:rsidRPr="00B71408">
              <w:rPr>
                <w:rFonts w:ascii="Republika" w:hAnsi="Republika"/>
                <w:sz w:val="20"/>
                <w:szCs w:val="20"/>
              </w:rPr>
              <w:t>DELEŽNIKI</w:t>
            </w:r>
          </w:p>
        </w:tc>
        <w:tc>
          <w:tcPr>
            <w:tcW w:w="1612" w:type="dxa"/>
          </w:tcPr>
          <w:p w:rsidR="00B71408" w:rsidRPr="00B71408" w:rsidRDefault="00B71408" w:rsidP="00B71408">
            <w:pPr>
              <w:rPr>
                <w:rFonts w:ascii="Republika" w:hAnsi="Republika"/>
                <w:sz w:val="20"/>
                <w:szCs w:val="20"/>
              </w:rPr>
            </w:pPr>
            <w:r w:rsidRPr="00B71408">
              <w:rPr>
                <w:rFonts w:ascii="Republika" w:hAnsi="Republika"/>
                <w:sz w:val="20"/>
                <w:szCs w:val="20"/>
              </w:rPr>
              <w:t>OBVEZNOSTI</w:t>
            </w:r>
          </w:p>
        </w:tc>
        <w:tc>
          <w:tcPr>
            <w:tcW w:w="1373" w:type="dxa"/>
          </w:tcPr>
          <w:p w:rsidR="00B71408" w:rsidRPr="00B71408" w:rsidRDefault="00B71408" w:rsidP="00B71408">
            <w:pPr>
              <w:rPr>
                <w:rFonts w:ascii="Republika" w:hAnsi="Republika"/>
                <w:sz w:val="20"/>
                <w:szCs w:val="20"/>
              </w:rPr>
            </w:pPr>
            <w:r w:rsidRPr="00B71408">
              <w:rPr>
                <w:rFonts w:ascii="Republika" w:hAnsi="Republika"/>
                <w:sz w:val="20"/>
                <w:szCs w:val="20"/>
              </w:rPr>
              <w:t>POPULACIJA</w:t>
            </w:r>
          </w:p>
        </w:tc>
        <w:tc>
          <w:tcPr>
            <w:tcW w:w="831" w:type="dxa"/>
          </w:tcPr>
          <w:p w:rsidR="00B71408" w:rsidRPr="00B71408" w:rsidRDefault="00B71408" w:rsidP="00B71408">
            <w:pPr>
              <w:rPr>
                <w:rFonts w:ascii="Republika" w:hAnsi="Republika"/>
                <w:sz w:val="20"/>
                <w:szCs w:val="20"/>
              </w:rPr>
            </w:pPr>
            <w:r w:rsidRPr="00B71408">
              <w:rPr>
                <w:rFonts w:ascii="Republika" w:hAnsi="Republika"/>
                <w:sz w:val="20"/>
                <w:szCs w:val="20"/>
              </w:rPr>
              <w:t>ČAS</w:t>
            </w:r>
          </w:p>
        </w:tc>
        <w:tc>
          <w:tcPr>
            <w:tcW w:w="1038" w:type="dxa"/>
          </w:tcPr>
          <w:p w:rsidR="00B71408" w:rsidRPr="00B71408" w:rsidRDefault="00B71408" w:rsidP="00B71408">
            <w:pPr>
              <w:rPr>
                <w:rFonts w:ascii="Republika" w:hAnsi="Republika"/>
                <w:sz w:val="20"/>
                <w:szCs w:val="20"/>
              </w:rPr>
            </w:pPr>
            <w:r w:rsidRPr="00B71408">
              <w:rPr>
                <w:rFonts w:ascii="Republika" w:hAnsi="Republika"/>
                <w:sz w:val="20"/>
                <w:szCs w:val="20"/>
              </w:rPr>
              <w:t>IZDATKI</w:t>
            </w:r>
          </w:p>
        </w:tc>
        <w:tc>
          <w:tcPr>
            <w:tcW w:w="1396" w:type="dxa"/>
          </w:tcPr>
          <w:p w:rsidR="00B71408" w:rsidRPr="00B71408" w:rsidRDefault="00B71408" w:rsidP="00B71408">
            <w:pPr>
              <w:rPr>
                <w:rFonts w:ascii="Republika" w:hAnsi="Republika"/>
                <w:sz w:val="20"/>
                <w:szCs w:val="20"/>
              </w:rPr>
            </w:pPr>
            <w:r w:rsidRPr="00B71408">
              <w:rPr>
                <w:rFonts w:ascii="Republika" w:hAnsi="Republika"/>
                <w:sz w:val="20"/>
                <w:szCs w:val="20"/>
              </w:rPr>
              <w:t>OPIS IZDATKOV</w:t>
            </w:r>
          </w:p>
        </w:tc>
        <w:tc>
          <w:tcPr>
            <w:tcW w:w="1058" w:type="dxa"/>
          </w:tcPr>
          <w:p w:rsidR="00B71408" w:rsidRPr="00B71408" w:rsidRDefault="00B71408" w:rsidP="00B71408">
            <w:pPr>
              <w:rPr>
                <w:rFonts w:ascii="Republika" w:hAnsi="Republika"/>
                <w:sz w:val="20"/>
                <w:szCs w:val="20"/>
              </w:rPr>
            </w:pPr>
            <w:r w:rsidRPr="00B71408">
              <w:rPr>
                <w:rFonts w:ascii="Republika" w:hAnsi="Republika"/>
                <w:sz w:val="20"/>
                <w:szCs w:val="20"/>
              </w:rPr>
              <w:t>KOLIČINA</w:t>
            </w:r>
          </w:p>
        </w:tc>
        <w:tc>
          <w:tcPr>
            <w:tcW w:w="1794" w:type="dxa"/>
          </w:tcPr>
          <w:p w:rsidR="00B71408" w:rsidRPr="00B71408" w:rsidRDefault="00B71408" w:rsidP="00B71408">
            <w:pPr>
              <w:rPr>
                <w:rFonts w:ascii="Republika" w:hAnsi="Republika"/>
                <w:sz w:val="20"/>
                <w:szCs w:val="20"/>
              </w:rPr>
            </w:pPr>
            <w:r w:rsidRPr="00B71408">
              <w:rPr>
                <w:rFonts w:ascii="Republika" w:hAnsi="Republika"/>
                <w:sz w:val="20"/>
                <w:szCs w:val="20"/>
              </w:rPr>
              <w:t>ADMINISTRATIVNI STROŠKI</w:t>
            </w:r>
          </w:p>
        </w:tc>
      </w:tr>
      <w:tr w:rsidR="000C10C5" w:rsidRPr="00B71408" w:rsidTr="000C10C5">
        <w:trPr>
          <w:trHeight w:val="437"/>
        </w:trPr>
        <w:tc>
          <w:tcPr>
            <w:tcW w:w="1364" w:type="dxa"/>
            <w:shd w:val="clear" w:color="auto" w:fill="FF9966"/>
          </w:tcPr>
          <w:p w:rsidR="00B71408" w:rsidRPr="00B71408" w:rsidRDefault="00B71408" w:rsidP="00B71408">
            <w:pPr>
              <w:rPr>
                <w:rFonts w:ascii="Republika" w:hAnsi="Republika"/>
                <w:b/>
                <w:sz w:val="20"/>
                <w:szCs w:val="20"/>
              </w:rPr>
            </w:pPr>
            <w:r w:rsidRPr="00B71408">
              <w:rPr>
                <w:rFonts w:ascii="Republika" w:hAnsi="Republika"/>
                <w:b/>
                <w:sz w:val="20"/>
                <w:szCs w:val="20"/>
              </w:rPr>
              <w:t>Prosilci za MVD PO ukrepu</w:t>
            </w:r>
          </w:p>
        </w:tc>
        <w:tc>
          <w:tcPr>
            <w:tcW w:w="1612" w:type="dxa"/>
            <w:shd w:val="clear" w:color="auto" w:fill="FF9966"/>
          </w:tcPr>
          <w:p w:rsidR="00B71408" w:rsidRPr="00B71408" w:rsidRDefault="00B71408" w:rsidP="00B71408">
            <w:pPr>
              <w:rPr>
                <w:rFonts w:ascii="Republika" w:hAnsi="Republika"/>
                <w:b/>
                <w:sz w:val="20"/>
                <w:szCs w:val="20"/>
              </w:rPr>
            </w:pPr>
            <w:r w:rsidRPr="00B71408">
              <w:rPr>
                <w:rFonts w:ascii="Republika" w:hAnsi="Republika"/>
                <w:b/>
                <w:sz w:val="20"/>
                <w:szCs w:val="20"/>
              </w:rPr>
              <w:t>Pridobitev MVD po konvenciji '</w:t>
            </w:r>
            <w:r w:rsidR="000C10C5">
              <w:rPr>
                <w:rFonts w:ascii="Republika" w:hAnsi="Republika"/>
                <w:b/>
                <w:sz w:val="20"/>
                <w:szCs w:val="20"/>
              </w:rPr>
              <w:t>49</w:t>
            </w:r>
          </w:p>
        </w:tc>
        <w:tc>
          <w:tcPr>
            <w:tcW w:w="1373" w:type="dxa"/>
          </w:tcPr>
          <w:p w:rsidR="00B71408" w:rsidRPr="00B71408" w:rsidRDefault="000C10C5" w:rsidP="00B71408">
            <w:pPr>
              <w:rPr>
                <w:rFonts w:ascii="Republika" w:hAnsi="Republika"/>
                <w:sz w:val="20"/>
                <w:szCs w:val="20"/>
              </w:rPr>
            </w:pPr>
            <w:r>
              <w:rPr>
                <w:rFonts w:ascii="Republika" w:hAnsi="Republika"/>
                <w:sz w:val="20"/>
                <w:szCs w:val="20"/>
              </w:rPr>
              <w:t>2164</w:t>
            </w:r>
          </w:p>
        </w:tc>
        <w:tc>
          <w:tcPr>
            <w:tcW w:w="831" w:type="dxa"/>
          </w:tcPr>
          <w:p w:rsidR="00B71408" w:rsidRPr="00B71408" w:rsidRDefault="00B71408" w:rsidP="00B71408">
            <w:pPr>
              <w:rPr>
                <w:rFonts w:ascii="Republika" w:hAnsi="Republika"/>
                <w:sz w:val="20"/>
                <w:szCs w:val="20"/>
              </w:rPr>
            </w:pPr>
            <w:r w:rsidRPr="00B71408">
              <w:rPr>
                <w:rFonts w:ascii="Republika" w:hAnsi="Republika"/>
                <w:sz w:val="20"/>
                <w:szCs w:val="20"/>
              </w:rPr>
              <w:t>0,10</w:t>
            </w:r>
          </w:p>
        </w:tc>
        <w:tc>
          <w:tcPr>
            <w:tcW w:w="1038" w:type="dxa"/>
          </w:tcPr>
          <w:p w:rsidR="00B71408" w:rsidRPr="00B71408" w:rsidRDefault="00B71408" w:rsidP="00B71408">
            <w:pPr>
              <w:rPr>
                <w:rFonts w:ascii="Republika" w:hAnsi="Republika"/>
                <w:sz w:val="20"/>
                <w:szCs w:val="20"/>
              </w:rPr>
            </w:pPr>
            <w:r w:rsidRPr="00B71408">
              <w:rPr>
                <w:rFonts w:ascii="Republika" w:hAnsi="Republika"/>
                <w:sz w:val="20"/>
                <w:szCs w:val="20"/>
              </w:rPr>
              <w:t>31 EUR</w:t>
            </w:r>
          </w:p>
        </w:tc>
        <w:tc>
          <w:tcPr>
            <w:tcW w:w="1396" w:type="dxa"/>
          </w:tcPr>
          <w:p w:rsidR="00B71408" w:rsidRPr="00B71408" w:rsidRDefault="00B71408" w:rsidP="00B71408">
            <w:pPr>
              <w:rPr>
                <w:rFonts w:ascii="Republika" w:hAnsi="Republika"/>
                <w:sz w:val="20"/>
                <w:szCs w:val="20"/>
              </w:rPr>
            </w:pPr>
            <w:r w:rsidRPr="00B71408">
              <w:rPr>
                <w:rFonts w:ascii="Republika" w:hAnsi="Republika"/>
                <w:sz w:val="20"/>
                <w:szCs w:val="20"/>
              </w:rPr>
              <w:t>Izdelava MVD v obliki uradnega dokumenta</w:t>
            </w:r>
          </w:p>
        </w:tc>
        <w:tc>
          <w:tcPr>
            <w:tcW w:w="1058" w:type="dxa"/>
          </w:tcPr>
          <w:p w:rsidR="00B71408" w:rsidRPr="00B71408" w:rsidRDefault="00B71408" w:rsidP="00B71408">
            <w:pPr>
              <w:rPr>
                <w:rFonts w:ascii="Republika" w:hAnsi="Republika"/>
                <w:sz w:val="20"/>
                <w:szCs w:val="20"/>
              </w:rPr>
            </w:pPr>
            <w:r w:rsidRPr="00B71408">
              <w:rPr>
                <w:rFonts w:ascii="Republika" w:hAnsi="Republika"/>
                <w:sz w:val="20"/>
                <w:szCs w:val="20"/>
              </w:rPr>
              <w:t>2</w:t>
            </w:r>
            <w:r w:rsidR="000C10C5">
              <w:rPr>
                <w:rFonts w:ascii="Republika" w:hAnsi="Republika"/>
                <w:sz w:val="20"/>
                <w:szCs w:val="20"/>
              </w:rPr>
              <w:t>164</w:t>
            </w:r>
          </w:p>
        </w:tc>
        <w:tc>
          <w:tcPr>
            <w:tcW w:w="1794" w:type="dxa"/>
          </w:tcPr>
          <w:p w:rsidR="00B71408" w:rsidRPr="00B71408" w:rsidRDefault="000C10C5" w:rsidP="00B71408">
            <w:pPr>
              <w:rPr>
                <w:rFonts w:ascii="Republika" w:hAnsi="Republika"/>
                <w:sz w:val="20"/>
                <w:szCs w:val="20"/>
              </w:rPr>
            </w:pPr>
            <w:r>
              <w:rPr>
                <w:rFonts w:ascii="Republika" w:hAnsi="Republika"/>
                <w:sz w:val="20"/>
                <w:szCs w:val="20"/>
              </w:rPr>
              <w:t>53.182,46</w:t>
            </w:r>
            <w:r w:rsidR="00B71408" w:rsidRPr="00B71408">
              <w:rPr>
                <w:rFonts w:ascii="Republika" w:hAnsi="Republika"/>
                <w:sz w:val="20"/>
                <w:szCs w:val="20"/>
              </w:rPr>
              <w:t xml:space="preserve"> EUR</w:t>
            </w:r>
          </w:p>
        </w:tc>
      </w:tr>
      <w:tr w:rsidR="00B71408" w:rsidRPr="00B71408" w:rsidTr="009F0D4C">
        <w:trPr>
          <w:trHeight w:val="268"/>
        </w:trPr>
        <w:tc>
          <w:tcPr>
            <w:tcW w:w="1364" w:type="dxa"/>
          </w:tcPr>
          <w:p w:rsidR="00B71408" w:rsidRPr="00B71408" w:rsidRDefault="00B71408" w:rsidP="00B71408">
            <w:pPr>
              <w:rPr>
                <w:rFonts w:ascii="Republika" w:hAnsi="Republika"/>
                <w:sz w:val="20"/>
                <w:szCs w:val="20"/>
              </w:rPr>
            </w:pPr>
          </w:p>
        </w:tc>
        <w:tc>
          <w:tcPr>
            <w:tcW w:w="1612" w:type="dxa"/>
          </w:tcPr>
          <w:p w:rsidR="00B71408" w:rsidRPr="00B71408" w:rsidRDefault="00B71408" w:rsidP="00B71408">
            <w:pPr>
              <w:rPr>
                <w:rFonts w:ascii="Republika" w:hAnsi="Republika"/>
                <w:sz w:val="20"/>
                <w:szCs w:val="20"/>
              </w:rPr>
            </w:pPr>
            <w:r w:rsidRPr="00B71408">
              <w:rPr>
                <w:rFonts w:ascii="Republika" w:hAnsi="Republika"/>
                <w:sz w:val="20"/>
                <w:szCs w:val="20"/>
              </w:rPr>
              <w:t>1x A4 papir, fotografija</w:t>
            </w:r>
          </w:p>
        </w:tc>
        <w:tc>
          <w:tcPr>
            <w:tcW w:w="1373" w:type="dxa"/>
          </w:tcPr>
          <w:p w:rsidR="00B71408" w:rsidRPr="00B71408" w:rsidRDefault="00B71408" w:rsidP="00B71408">
            <w:pPr>
              <w:rPr>
                <w:rFonts w:ascii="Republika" w:hAnsi="Republika"/>
                <w:sz w:val="20"/>
                <w:szCs w:val="20"/>
              </w:rPr>
            </w:pPr>
            <w:r w:rsidRPr="00B71408">
              <w:rPr>
                <w:rFonts w:ascii="Republika" w:hAnsi="Republika"/>
                <w:sz w:val="20"/>
                <w:szCs w:val="20"/>
              </w:rPr>
              <w:t>2</w:t>
            </w:r>
            <w:r w:rsidR="000C10C5">
              <w:rPr>
                <w:rFonts w:ascii="Republika" w:hAnsi="Republika"/>
                <w:sz w:val="20"/>
                <w:szCs w:val="20"/>
              </w:rPr>
              <w:t>164</w:t>
            </w:r>
          </w:p>
        </w:tc>
        <w:tc>
          <w:tcPr>
            <w:tcW w:w="831" w:type="dxa"/>
          </w:tcPr>
          <w:p w:rsidR="00B71408" w:rsidRPr="00B71408" w:rsidRDefault="00B71408" w:rsidP="00B71408">
            <w:pPr>
              <w:rPr>
                <w:rFonts w:ascii="Republika" w:hAnsi="Republika"/>
                <w:sz w:val="20"/>
                <w:szCs w:val="20"/>
              </w:rPr>
            </w:pPr>
            <w:r w:rsidRPr="00B71408">
              <w:rPr>
                <w:rFonts w:ascii="Republika" w:hAnsi="Republika"/>
                <w:sz w:val="20"/>
                <w:szCs w:val="20"/>
              </w:rPr>
              <w:t>0,50</w:t>
            </w:r>
          </w:p>
        </w:tc>
        <w:tc>
          <w:tcPr>
            <w:tcW w:w="1038" w:type="dxa"/>
          </w:tcPr>
          <w:p w:rsidR="00B71408" w:rsidRPr="00B71408" w:rsidRDefault="00B71408" w:rsidP="00B71408">
            <w:pPr>
              <w:rPr>
                <w:rFonts w:ascii="Republika" w:hAnsi="Republika"/>
                <w:sz w:val="20"/>
                <w:szCs w:val="20"/>
              </w:rPr>
            </w:pPr>
            <w:r w:rsidRPr="00B71408">
              <w:rPr>
                <w:rFonts w:ascii="Republika" w:hAnsi="Republika"/>
                <w:sz w:val="20"/>
                <w:szCs w:val="20"/>
              </w:rPr>
              <w:t>4,02 EUR</w:t>
            </w:r>
          </w:p>
        </w:tc>
        <w:tc>
          <w:tcPr>
            <w:tcW w:w="1396" w:type="dxa"/>
          </w:tcPr>
          <w:p w:rsidR="00B71408" w:rsidRPr="00B71408" w:rsidRDefault="00B71408" w:rsidP="00B71408">
            <w:pPr>
              <w:rPr>
                <w:rFonts w:ascii="Republika" w:hAnsi="Republika"/>
                <w:sz w:val="20"/>
                <w:szCs w:val="20"/>
              </w:rPr>
            </w:pPr>
            <w:r w:rsidRPr="00B71408">
              <w:rPr>
                <w:rFonts w:ascii="Republika" w:hAnsi="Republika"/>
                <w:sz w:val="20"/>
                <w:szCs w:val="20"/>
              </w:rPr>
              <w:t>Fotografija kot obvezen del MVD ter vloga za izdajo MVD</w:t>
            </w:r>
          </w:p>
        </w:tc>
        <w:tc>
          <w:tcPr>
            <w:tcW w:w="1058" w:type="dxa"/>
          </w:tcPr>
          <w:p w:rsidR="00B71408" w:rsidRPr="00B71408" w:rsidRDefault="00B71408" w:rsidP="00B71408">
            <w:pPr>
              <w:rPr>
                <w:rFonts w:ascii="Republika" w:hAnsi="Republika"/>
                <w:sz w:val="20"/>
                <w:szCs w:val="20"/>
              </w:rPr>
            </w:pPr>
            <w:r w:rsidRPr="00B71408">
              <w:rPr>
                <w:rFonts w:ascii="Republika" w:hAnsi="Republika"/>
                <w:sz w:val="20"/>
                <w:szCs w:val="20"/>
              </w:rPr>
              <w:t>2</w:t>
            </w:r>
            <w:r w:rsidR="000C10C5">
              <w:rPr>
                <w:rFonts w:ascii="Republika" w:hAnsi="Republika"/>
                <w:sz w:val="20"/>
                <w:szCs w:val="20"/>
              </w:rPr>
              <w:t>164</w:t>
            </w:r>
          </w:p>
        </w:tc>
        <w:tc>
          <w:tcPr>
            <w:tcW w:w="1794" w:type="dxa"/>
          </w:tcPr>
          <w:p w:rsidR="00B71408" w:rsidRPr="00B71408" w:rsidRDefault="000C10C5" w:rsidP="00B71408">
            <w:pPr>
              <w:rPr>
                <w:rFonts w:ascii="Republika" w:hAnsi="Republika"/>
                <w:sz w:val="20"/>
                <w:szCs w:val="20"/>
              </w:rPr>
            </w:pPr>
            <w:r>
              <w:rPr>
                <w:rFonts w:ascii="Republika" w:hAnsi="Republika"/>
                <w:sz w:val="20"/>
                <w:szCs w:val="20"/>
              </w:rPr>
              <w:t>14.931,60</w:t>
            </w:r>
            <w:r w:rsidR="00B71408" w:rsidRPr="00B71408">
              <w:rPr>
                <w:rFonts w:ascii="Republika" w:hAnsi="Republika"/>
                <w:sz w:val="20"/>
                <w:szCs w:val="20"/>
              </w:rPr>
              <w:t xml:space="preserve"> EUR</w:t>
            </w:r>
          </w:p>
        </w:tc>
      </w:tr>
      <w:tr w:rsidR="00B71408" w:rsidRPr="00B71408" w:rsidTr="009F0D4C">
        <w:trPr>
          <w:trHeight w:val="1160"/>
        </w:trPr>
        <w:tc>
          <w:tcPr>
            <w:tcW w:w="1364" w:type="dxa"/>
          </w:tcPr>
          <w:p w:rsidR="00B71408" w:rsidRPr="00B71408" w:rsidRDefault="00B71408" w:rsidP="00B71408">
            <w:pPr>
              <w:rPr>
                <w:rFonts w:ascii="Republika" w:hAnsi="Republika"/>
                <w:sz w:val="20"/>
                <w:szCs w:val="20"/>
              </w:rPr>
            </w:pPr>
          </w:p>
        </w:tc>
        <w:tc>
          <w:tcPr>
            <w:tcW w:w="1612" w:type="dxa"/>
          </w:tcPr>
          <w:p w:rsidR="00B71408" w:rsidRPr="00B71408" w:rsidRDefault="00B71408" w:rsidP="00B71408">
            <w:pPr>
              <w:rPr>
                <w:rFonts w:ascii="Republika" w:hAnsi="Republika"/>
                <w:sz w:val="20"/>
                <w:szCs w:val="20"/>
              </w:rPr>
            </w:pPr>
            <w:r w:rsidRPr="00B71408">
              <w:rPr>
                <w:rFonts w:ascii="Republika" w:hAnsi="Republika"/>
                <w:sz w:val="20"/>
                <w:szCs w:val="20"/>
              </w:rPr>
              <w:t xml:space="preserve">Seznanjanje z informacijsko obveznostjo </w:t>
            </w:r>
          </w:p>
        </w:tc>
        <w:tc>
          <w:tcPr>
            <w:tcW w:w="1373" w:type="dxa"/>
          </w:tcPr>
          <w:p w:rsidR="00B71408" w:rsidRPr="00B71408" w:rsidRDefault="00B71408" w:rsidP="00B71408">
            <w:pPr>
              <w:rPr>
                <w:rFonts w:ascii="Republika" w:hAnsi="Republika"/>
                <w:sz w:val="20"/>
                <w:szCs w:val="20"/>
              </w:rPr>
            </w:pPr>
            <w:r w:rsidRPr="00B71408">
              <w:rPr>
                <w:rFonts w:ascii="Republika" w:hAnsi="Republika"/>
                <w:sz w:val="20"/>
                <w:szCs w:val="20"/>
              </w:rPr>
              <w:t>2</w:t>
            </w:r>
            <w:r w:rsidR="000C10C5">
              <w:rPr>
                <w:rFonts w:ascii="Republika" w:hAnsi="Republika"/>
                <w:sz w:val="20"/>
                <w:szCs w:val="20"/>
              </w:rPr>
              <w:t>164</w:t>
            </w:r>
          </w:p>
        </w:tc>
        <w:tc>
          <w:tcPr>
            <w:tcW w:w="831" w:type="dxa"/>
          </w:tcPr>
          <w:p w:rsidR="00B71408" w:rsidRPr="00B71408" w:rsidRDefault="00B71408" w:rsidP="00B71408">
            <w:pPr>
              <w:rPr>
                <w:rFonts w:ascii="Republika" w:hAnsi="Republika"/>
                <w:sz w:val="20"/>
                <w:szCs w:val="20"/>
              </w:rPr>
            </w:pPr>
            <w:r w:rsidRPr="00B71408">
              <w:rPr>
                <w:rFonts w:ascii="Republika" w:hAnsi="Republika"/>
                <w:sz w:val="20"/>
                <w:szCs w:val="20"/>
              </w:rPr>
              <w:t>1,00</w:t>
            </w:r>
          </w:p>
        </w:tc>
        <w:tc>
          <w:tcPr>
            <w:tcW w:w="1038" w:type="dxa"/>
          </w:tcPr>
          <w:p w:rsidR="00B71408" w:rsidRPr="00B71408" w:rsidRDefault="00B71408" w:rsidP="00B71408">
            <w:pPr>
              <w:rPr>
                <w:rFonts w:ascii="Republika" w:hAnsi="Republika"/>
                <w:sz w:val="20"/>
                <w:szCs w:val="20"/>
              </w:rPr>
            </w:pPr>
            <w:r w:rsidRPr="00B71408">
              <w:rPr>
                <w:rFonts w:ascii="Republika" w:hAnsi="Republika"/>
                <w:sz w:val="20"/>
                <w:szCs w:val="20"/>
              </w:rPr>
              <w:t>5,76 EUR</w:t>
            </w:r>
          </w:p>
        </w:tc>
        <w:tc>
          <w:tcPr>
            <w:tcW w:w="1396" w:type="dxa"/>
          </w:tcPr>
          <w:p w:rsidR="00B71408" w:rsidRPr="00B71408" w:rsidRDefault="00B71408" w:rsidP="00B71408">
            <w:pPr>
              <w:rPr>
                <w:rFonts w:ascii="Republika" w:hAnsi="Republika"/>
                <w:sz w:val="20"/>
                <w:szCs w:val="20"/>
              </w:rPr>
            </w:pPr>
          </w:p>
        </w:tc>
        <w:tc>
          <w:tcPr>
            <w:tcW w:w="1058" w:type="dxa"/>
          </w:tcPr>
          <w:p w:rsidR="00B71408" w:rsidRPr="00B71408" w:rsidRDefault="00B71408" w:rsidP="00B71408">
            <w:pPr>
              <w:rPr>
                <w:rFonts w:ascii="Republika" w:hAnsi="Republika"/>
                <w:sz w:val="20"/>
                <w:szCs w:val="20"/>
              </w:rPr>
            </w:pPr>
            <w:r w:rsidRPr="00B71408">
              <w:rPr>
                <w:rFonts w:ascii="Republika" w:hAnsi="Republika"/>
                <w:sz w:val="20"/>
                <w:szCs w:val="20"/>
              </w:rPr>
              <w:t>2</w:t>
            </w:r>
            <w:r w:rsidR="000C10C5">
              <w:rPr>
                <w:rFonts w:ascii="Republika" w:hAnsi="Republika"/>
                <w:sz w:val="20"/>
                <w:szCs w:val="20"/>
              </w:rPr>
              <w:t>164</w:t>
            </w:r>
          </w:p>
        </w:tc>
        <w:tc>
          <w:tcPr>
            <w:tcW w:w="1794" w:type="dxa"/>
          </w:tcPr>
          <w:p w:rsidR="00B71408" w:rsidRPr="00B71408" w:rsidRDefault="000C10C5" w:rsidP="00B71408">
            <w:pPr>
              <w:rPr>
                <w:rFonts w:ascii="Republika" w:hAnsi="Republika"/>
                <w:sz w:val="20"/>
                <w:szCs w:val="20"/>
              </w:rPr>
            </w:pPr>
            <w:r>
              <w:rPr>
                <w:rFonts w:ascii="Republika" w:hAnsi="Republika"/>
                <w:sz w:val="20"/>
                <w:szCs w:val="20"/>
              </w:rPr>
              <w:t>12.464,64</w:t>
            </w:r>
            <w:r w:rsidR="00B71408" w:rsidRPr="00B71408">
              <w:rPr>
                <w:rFonts w:ascii="Republika" w:hAnsi="Republika"/>
                <w:sz w:val="20"/>
                <w:szCs w:val="20"/>
              </w:rPr>
              <w:t xml:space="preserve"> EUR</w:t>
            </w:r>
          </w:p>
        </w:tc>
      </w:tr>
      <w:tr w:rsidR="00B71408" w:rsidRPr="00B71408" w:rsidTr="009F0D4C">
        <w:trPr>
          <w:trHeight w:val="252"/>
        </w:trPr>
        <w:tc>
          <w:tcPr>
            <w:tcW w:w="1364" w:type="dxa"/>
          </w:tcPr>
          <w:p w:rsidR="00B71408" w:rsidRPr="00B71408" w:rsidRDefault="00B71408" w:rsidP="00B71408">
            <w:pPr>
              <w:rPr>
                <w:rFonts w:ascii="Republika" w:hAnsi="Republika"/>
                <w:sz w:val="20"/>
                <w:szCs w:val="20"/>
              </w:rPr>
            </w:pPr>
          </w:p>
        </w:tc>
        <w:tc>
          <w:tcPr>
            <w:tcW w:w="1612" w:type="dxa"/>
          </w:tcPr>
          <w:p w:rsidR="00B71408" w:rsidRPr="00B71408" w:rsidRDefault="00B71408" w:rsidP="00B71408">
            <w:pPr>
              <w:rPr>
                <w:rFonts w:ascii="Republika" w:hAnsi="Republika"/>
                <w:sz w:val="20"/>
                <w:szCs w:val="20"/>
              </w:rPr>
            </w:pPr>
          </w:p>
        </w:tc>
        <w:tc>
          <w:tcPr>
            <w:tcW w:w="1373" w:type="dxa"/>
          </w:tcPr>
          <w:p w:rsidR="00B71408" w:rsidRPr="00B71408" w:rsidRDefault="00B71408" w:rsidP="00B71408">
            <w:pPr>
              <w:rPr>
                <w:rFonts w:ascii="Republika" w:hAnsi="Republika"/>
                <w:sz w:val="20"/>
                <w:szCs w:val="20"/>
              </w:rPr>
            </w:pPr>
          </w:p>
        </w:tc>
        <w:tc>
          <w:tcPr>
            <w:tcW w:w="831" w:type="dxa"/>
          </w:tcPr>
          <w:p w:rsidR="00B71408" w:rsidRPr="00B71408" w:rsidRDefault="00B71408" w:rsidP="00B71408">
            <w:pPr>
              <w:rPr>
                <w:rFonts w:ascii="Republika" w:hAnsi="Republika"/>
                <w:sz w:val="20"/>
                <w:szCs w:val="20"/>
              </w:rPr>
            </w:pPr>
          </w:p>
        </w:tc>
        <w:tc>
          <w:tcPr>
            <w:tcW w:w="1038" w:type="dxa"/>
          </w:tcPr>
          <w:p w:rsidR="00B71408" w:rsidRPr="00B71408" w:rsidRDefault="00B71408" w:rsidP="00B71408">
            <w:pPr>
              <w:rPr>
                <w:rFonts w:ascii="Republika" w:hAnsi="Republika"/>
                <w:sz w:val="20"/>
                <w:szCs w:val="20"/>
              </w:rPr>
            </w:pPr>
          </w:p>
        </w:tc>
        <w:tc>
          <w:tcPr>
            <w:tcW w:w="1396" w:type="dxa"/>
          </w:tcPr>
          <w:p w:rsidR="00B71408" w:rsidRPr="00B71408" w:rsidRDefault="00B71408" w:rsidP="00B71408">
            <w:pPr>
              <w:rPr>
                <w:rFonts w:ascii="Republika" w:hAnsi="Republika"/>
                <w:sz w:val="20"/>
                <w:szCs w:val="20"/>
              </w:rPr>
            </w:pPr>
          </w:p>
        </w:tc>
        <w:tc>
          <w:tcPr>
            <w:tcW w:w="1058" w:type="dxa"/>
            <w:shd w:val="clear" w:color="auto" w:fill="A8D08D" w:themeFill="accent6" w:themeFillTint="99"/>
          </w:tcPr>
          <w:p w:rsidR="00B71408" w:rsidRPr="00B71408" w:rsidRDefault="00B71408" w:rsidP="00B71408">
            <w:pPr>
              <w:rPr>
                <w:rFonts w:ascii="Republika" w:hAnsi="Republika"/>
                <w:sz w:val="20"/>
                <w:szCs w:val="20"/>
              </w:rPr>
            </w:pPr>
            <w:r w:rsidRPr="00B71408">
              <w:rPr>
                <w:rFonts w:ascii="Republika" w:hAnsi="Republika"/>
                <w:sz w:val="20"/>
                <w:szCs w:val="20"/>
              </w:rPr>
              <w:t>SKUPAJ</w:t>
            </w:r>
          </w:p>
        </w:tc>
        <w:tc>
          <w:tcPr>
            <w:tcW w:w="1794" w:type="dxa"/>
            <w:shd w:val="clear" w:color="auto" w:fill="A8D08D" w:themeFill="accent6" w:themeFillTint="99"/>
          </w:tcPr>
          <w:p w:rsidR="00B71408" w:rsidRPr="00B71408" w:rsidRDefault="000C10C5" w:rsidP="00B71408">
            <w:pPr>
              <w:rPr>
                <w:rFonts w:ascii="Republika" w:hAnsi="Republika"/>
                <w:sz w:val="20"/>
                <w:szCs w:val="20"/>
              </w:rPr>
            </w:pPr>
            <w:r>
              <w:rPr>
                <w:rFonts w:ascii="Republika" w:hAnsi="Republika"/>
                <w:sz w:val="20"/>
                <w:szCs w:val="20"/>
              </w:rPr>
              <w:t>80.578,70 EUR</w:t>
            </w:r>
          </w:p>
        </w:tc>
      </w:tr>
    </w:tbl>
    <w:p w:rsidR="000C10C5" w:rsidRPr="00B71408" w:rsidRDefault="000C10C5" w:rsidP="000C10C5">
      <w:pPr>
        <w:rPr>
          <w:rFonts w:ascii="Republika" w:hAnsi="Republika"/>
          <w:sz w:val="20"/>
          <w:szCs w:val="20"/>
        </w:rPr>
      </w:pPr>
    </w:p>
    <w:p w:rsidR="00B71408" w:rsidRPr="00B71408" w:rsidRDefault="00B71408" w:rsidP="00B71408">
      <w:pPr>
        <w:rPr>
          <w:rFonts w:ascii="Republika" w:hAnsi="Republika"/>
          <w:sz w:val="20"/>
          <w:szCs w:val="20"/>
        </w:rPr>
      </w:pPr>
    </w:p>
    <w:p w:rsidR="00B71408" w:rsidRPr="00B71408" w:rsidRDefault="00B71408" w:rsidP="00B71408">
      <w:pPr>
        <w:rPr>
          <w:rFonts w:ascii="Republika" w:hAnsi="Republika"/>
          <w:sz w:val="20"/>
          <w:szCs w:val="20"/>
        </w:rPr>
      </w:pPr>
    </w:p>
    <w:p w:rsidR="00B71408" w:rsidRPr="00B71408" w:rsidRDefault="00B71408" w:rsidP="00B71408">
      <w:pPr>
        <w:rPr>
          <w:rFonts w:ascii="Republika" w:hAnsi="Republika"/>
          <w:sz w:val="20"/>
          <w:szCs w:val="20"/>
        </w:rPr>
      </w:pPr>
    </w:p>
    <w:p w:rsidR="00B71408" w:rsidRPr="00B71408" w:rsidRDefault="00B71408" w:rsidP="00B71408">
      <w:pPr>
        <w:rPr>
          <w:rFonts w:ascii="Republika" w:hAnsi="Republika"/>
          <w:sz w:val="20"/>
          <w:szCs w:val="20"/>
        </w:rPr>
      </w:pPr>
    </w:p>
    <w:p w:rsidR="005D11AE" w:rsidRDefault="005D11AE" w:rsidP="00B71408">
      <w:pPr>
        <w:rPr>
          <w:rFonts w:ascii="Republika" w:hAnsi="Republika"/>
        </w:rPr>
      </w:pPr>
    </w:p>
    <w:p w:rsidR="00EF6981" w:rsidRDefault="00EF6981" w:rsidP="00EF6981">
      <w:pPr>
        <w:rPr>
          <w:rFonts w:ascii="Republika" w:hAnsi="Republika"/>
        </w:rPr>
      </w:pPr>
    </w:p>
    <w:p w:rsidR="002F0C66" w:rsidRDefault="002F0C66" w:rsidP="002F0C66">
      <w:pPr>
        <w:pStyle w:val="Naslov1"/>
        <w:numPr>
          <w:ilvl w:val="0"/>
          <w:numId w:val="1"/>
        </w:numPr>
      </w:pPr>
      <w:bookmarkStart w:id="19" w:name="_Toc20909615"/>
      <w:r>
        <w:t>ZAKLJUČEK</w:t>
      </w:r>
      <w:bookmarkEnd w:id="19"/>
    </w:p>
    <w:p w:rsidR="00FF4742" w:rsidRDefault="00FF4742" w:rsidP="00FF4742"/>
    <w:p w:rsidR="00ED4F86" w:rsidRDefault="00391A34" w:rsidP="00ED4F86">
      <w:pPr>
        <w:ind w:left="284"/>
        <w:jc w:val="both"/>
        <w:rPr>
          <w:rFonts w:ascii="Republika" w:hAnsi="Republika"/>
        </w:rPr>
      </w:pPr>
      <w:r w:rsidRPr="00391A34">
        <w:rPr>
          <w:rFonts w:ascii="Republika" w:hAnsi="Republika"/>
        </w:rPr>
        <w:t>V okviru evalvacije</w:t>
      </w:r>
      <w:r>
        <w:rPr>
          <w:rFonts w:ascii="Republika" w:hAnsi="Republika"/>
        </w:rPr>
        <w:t xml:space="preserve"> s</w:t>
      </w:r>
      <w:r w:rsidR="00ED4F86">
        <w:rPr>
          <w:rFonts w:ascii="Republika" w:hAnsi="Republika"/>
        </w:rPr>
        <w:t>mo</w:t>
      </w:r>
      <w:r>
        <w:rPr>
          <w:rFonts w:ascii="Republika" w:hAnsi="Republika"/>
        </w:rPr>
        <w:t xml:space="preserve"> preverjali učink</w:t>
      </w:r>
      <w:r w:rsidR="00593B6E">
        <w:rPr>
          <w:rFonts w:ascii="Republika" w:hAnsi="Republika"/>
        </w:rPr>
        <w:t>e</w:t>
      </w:r>
      <w:r>
        <w:rPr>
          <w:rFonts w:ascii="Republika" w:hAnsi="Republika"/>
        </w:rPr>
        <w:t xml:space="preserve"> spre</w:t>
      </w:r>
      <w:r w:rsidR="00B53422">
        <w:rPr>
          <w:rFonts w:ascii="Republika" w:hAnsi="Republika"/>
        </w:rPr>
        <w:t>membe Zakona o voznikih (69. člen)  oz. spremembe v Pravilniku o vozniških dovoljenj</w:t>
      </w:r>
      <w:r w:rsidR="00ED4F86">
        <w:rPr>
          <w:rFonts w:ascii="Republika" w:hAnsi="Republika"/>
        </w:rPr>
        <w:t>ih</w:t>
      </w:r>
      <w:r w:rsidR="0038216A">
        <w:rPr>
          <w:rFonts w:ascii="Republika" w:hAnsi="Republika"/>
        </w:rPr>
        <w:t xml:space="preserve"> (natančneje 26. člen, ki opredeljuje izdajo mednarodnega vozniškega dovoljenja)</w:t>
      </w:r>
      <w:r w:rsidR="00ED4F86">
        <w:rPr>
          <w:rFonts w:ascii="Republika" w:hAnsi="Republika"/>
        </w:rPr>
        <w:t xml:space="preserve">. </w:t>
      </w:r>
    </w:p>
    <w:p w:rsidR="00ED4F86" w:rsidRDefault="00ED4F86" w:rsidP="00ED4F86">
      <w:pPr>
        <w:ind w:left="284"/>
        <w:jc w:val="both"/>
        <w:rPr>
          <w:rFonts w:ascii="Republika" w:hAnsi="Republika"/>
        </w:rPr>
      </w:pPr>
    </w:p>
    <w:p w:rsidR="00ED4F86" w:rsidRDefault="00ED4F86" w:rsidP="00ED4F86">
      <w:pPr>
        <w:ind w:left="284"/>
        <w:jc w:val="both"/>
        <w:rPr>
          <w:rFonts w:ascii="Republika" w:hAnsi="Republika"/>
        </w:rPr>
      </w:pPr>
      <w:r>
        <w:rPr>
          <w:rFonts w:ascii="Republika" w:hAnsi="Republika"/>
        </w:rPr>
        <w:t>S sprejetjem ukrepa</w:t>
      </w:r>
      <w:r w:rsidR="003B4542">
        <w:rPr>
          <w:rFonts w:ascii="Republika" w:hAnsi="Republika"/>
        </w:rPr>
        <w:t xml:space="preserve"> o poenostavitvi izdaje mednarodnega vozniškega dov</w:t>
      </w:r>
      <w:r w:rsidR="0038216A">
        <w:rPr>
          <w:rFonts w:ascii="Republika" w:hAnsi="Republika"/>
        </w:rPr>
        <w:t>o</w:t>
      </w:r>
      <w:r w:rsidR="003B4542">
        <w:rPr>
          <w:rFonts w:ascii="Republika" w:hAnsi="Republika"/>
        </w:rPr>
        <w:t>ljenja</w:t>
      </w:r>
      <w:r>
        <w:rPr>
          <w:rFonts w:ascii="Republika" w:hAnsi="Republika"/>
        </w:rPr>
        <w:t xml:space="preserve"> po 25. januarju 2019 smo izvedli primerjavo administrativnih stroškov, kjer smo primerjali izdajo mednarodnega vozniškega dovoljenja po dveh konvencijah, tako Ženevske kot Dunajske.</w:t>
      </w:r>
    </w:p>
    <w:p w:rsidR="00ED4F86" w:rsidRDefault="00ED4F86" w:rsidP="00ED4F86">
      <w:pPr>
        <w:ind w:left="284"/>
        <w:jc w:val="both"/>
        <w:rPr>
          <w:rFonts w:ascii="Republika" w:hAnsi="Republika"/>
        </w:rPr>
      </w:pPr>
    </w:p>
    <w:p w:rsidR="003B4542" w:rsidRDefault="00ED4F86" w:rsidP="003B4542">
      <w:pPr>
        <w:ind w:left="284"/>
        <w:jc w:val="both"/>
        <w:rPr>
          <w:rFonts w:ascii="Republika" w:hAnsi="Republika"/>
        </w:rPr>
      </w:pPr>
      <w:r>
        <w:rPr>
          <w:rFonts w:ascii="Republika" w:hAnsi="Republika"/>
        </w:rPr>
        <w:t xml:space="preserve">Skupni prihranki na področju izdaje mednarodnega vozniškega dovoljenja na letni ravni tako znašajo </w:t>
      </w:r>
      <w:r w:rsidRPr="0038216A">
        <w:rPr>
          <w:rFonts w:ascii="Republika" w:hAnsi="Republika"/>
          <w:b/>
        </w:rPr>
        <w:t>74.661,84 EUR</w:t>
      </w:r>
      <w:r>
        <w:rPr>
          <w:rFonts w:ascii="Republika" w:hAnsi="Republika"/>
        </w:rPr>
        <w:t xml:space="preserve">. </w:t>
      </w:r>
      <w:r w:rsidR="003B4542">
        <w:rPr>
          <w:rFonts w:ascii="Republika" w:hAnsi="Republika"/>
        </w:rPr>
        <w:t>Pozitivne spremembe poleg že omenjenih prihrankov, obsegajo še p</w:t>
      </w:r>
      <w:r w:rsidR="003B4542" w:rsidRPr="003B4542">
        <w:rPr>
          <w:rFonts w:ascii="Republika" w:hAnsi="Republika"/>
        </w:rPr>
        <w:t>ridobitev</w:t>
      </w:r>
      <w:r w:rsidR="003B4542">
        <w:rPr>
          <w:rFonts w:ascii="Republika" w:hAnsi="Republika"/>
        </w:rPr>
        <w:t xml:space="preserve"> mednarodnega</w:t>
      </w:r>
      <w:r w:rsidR="003B4542" w:rsidRPr="003B4542">
        <w:rPr>
          <w:rFonts w:ascii="Republika" w:hAnsi="Republika"/>
        </w:rPr>
        <w:t xml:space="preserve"> </w:t>
      </w:r>
      <w:r w:rsidR="003B4542">
        <w:rPr>
          <w:rFonts w:ascii="Republika" w:hAnsi="Republika"/>
        </w:rPr>
        <w:t xml:space="preserve">vozniškega </w:t>
      </w:r>
      <w:r w:rsidR="003B4542" w:rsidRPr="003B4542">
        <w:rPr>
          <w:rFonts w:ascii="Republika" w:hAnsi="Republika"/>
        </w:rPr>
        <w:t>dovoljenja na enem mestu</w:t>
      </w:r>
      <w:r w:rsidR="003B4542">
        <w:rPr>
          <w:rFonts w:ascii="Republika" w:hAnsi="Republika"/>
        </w:rPr>
        <w:t xml:space="preserve"> ter s tem p</w:t>
      </w:r>
      <w:r w:rsidR="003B4542" w:rsidRPr="003B4542">
        <w:rPr>
          <w:rFonts w:ascii="Republika" w:hAnsi="Republika"/>
        </w:rPr>
        <w:t>ospešitev postopkov</w:t>
      </w:r>
      <w:r w:rsidR="003B4542">
        <w:rPr>
          <w:rFonts w:ascii="Republika" w:hAnsi="Republika"/>
        </w:rPr>
        <w:t xml:space="preserve"> in hkrati p</w:t>
      </w:r>
      <w:r w:rsidR="003B4542" w:rsidRPr="003B4542">
        <w:rPr>
          <w:rFonts w:ascii="Republika" w:hAnsi="Republika"/>
        </w:rPr>
        <w:t>oenostavitev izdajanja dokumentov</w:t>
      </w:r>
      <w:r w:rsidR="003B4542">
        <w:rPr>
          <w:rFonts w:ascii="Republika" w:hAnsi="Republika"/>
        </w:rPr>
        <w:t>.</w:t>
      </w:r>
    </w:p>
    <w:p w:rsidR="003B4542" w:rsidRDefault="003B4542" w:rsidP="003B4542">
      <w:pPr>
        <w:ind w:left="284"/>
        <w:jc w:val="both"/>
        <w:rPr>
          <w:rFonts w:ascii="Republika" w:hAnsi="Republika"/>
        </w:rPr>
      </w:pPr>
    </w:p>
    <w:p w:rsidR="003B4542" w:rsidRPr="003B4542" w:rsidRDefault="003B4542" w:rsidP="003B4542">
      <w:pPr>
        <w:ind w:left="284"/>
        <w:jc w:val="both"/>
        <w:rPr>
          <w:rFonts w:ascii="Republika" w:hAnsi="Republika"/>
        </w:rPr>
      </w:pPr>
      <w:r>
        <w:rPr>
          <w:rFonts w:ascii="Republika" w:hAnsi="Republika"/>
        </w:rPr>
        <w:t xml:space="preserve">Sprememba ukrepa tako ne prinaša novih ali dodatnih stroškov, uporabnikom zgolj koristi in jih </w:t>
      </w:r>
      <w:r w:rsidR="0038216A">
        <w:rPr>
          <w:rFonts w:ascii="Republika" w:hAnsi="Republika"/>
        </w:rPr>
        <w:t xml:space="preserve">razbremeni tako finančno, </w:t>
      </w:r>
      <w:r>
        <w:rPr>
          <w:rFonts w:ascii="Republika" w:hAnsi="Republika"/>
        </w:rPr>
        <w:t>časovno</w:t>
      </w:r>
      <w:r w:rsidR="0038216A">
        <w:rPr>
          <w:rFonts w:ascii="Republika" w:hAnsi="Republika"/>
        </w:rPr>
        <w:t xml:space="preserve"> kot postopkovno.</w:t>
      </w:r>
    </w:p>
    <w:p w:rsidR="003B4542" w:rsidRPr="003B4542" w:rsidRDefault="003B4542" w:rsidP="003B4542">
      <w:pPr>
        <w:ind w:left="284"/>
        <w:jc w:val="both"/>
        <w:rPr>
          <w:rFonts w:ascii="Republika" w:hAnsi="Republika"/>
        </w:rPr>
      </w:pPr>
      <w:r w:rsidRPr="003B4542">
        <w:rPr>
          <w:rFonts w:ascii="Republika" w:hAnsi="Republika"/>
        </w:rPr>
        <w:tab/>
      </w:r>
    </w:p>
    <w:p w:rsidR="003B4542" w:rsidRPr="003B4542" w:rsidRDefault="003B4542" w:rsidP="003B4542">
      <w:pPr>
        <w:ind w:left="284"/>
        <w:jc w:val="both"/>
        <w:rPr>
          <w:rFonts w:ascii="Republika" w:hAnsi="Republika"/>
        </w:rPr>
      </w:pPr>
    </w:p>
    <w:p w:rsidR="00FF4742" w:rsidRPr="00FF4742" w:rsidRDefault="00FF4742" w:rsidP="00ED4F86">
      <w:pPr>
        <w:ind w:left="284"/>
        <w:jc w:val="both"/>
      </w:pPr>
    </w:p>
    <w:p w:rsidR="002F0C66" w:rsidRDefault="002F0C66" w:rsidP="002F0C66"/>
    <w:p w:rsidR="002F0C66" w:rsidRPr="002F0C66" w:rsidRDefault="002F0C66" w:rsidP="002F0C66"/>
    <w:p w:rsidR="002F0C66" w:rsidRDefault="002F0C66" w:rsidP="002F0C66"/>
    <w:p w:rsidR="00ED4F86" w:rsidRDefault="00ED4F86" w:rsidP="002F0C66"/>
    <w:p w:rsidR="00ED4F86" w:rsidRDefault="00ED4F86" w:rsidP="002F0C66"/>
    <w:p w:rsidR="00ED4F86" w:rsidRDefault="00ED4F86" w:rsidP="002F0C66"/>
    <w:p w:rsidR="00ED4F86" w:rsidRDefault="00ED4F86" w:rsidP="002F0C66"/>
    <w:p w:rsidR="00ED4F86" w:rsidRDefault="00ED4F86" w:rsidP="002F0C66"/>
    <w:p w:rsidR="00ED4F86" w:rsidRDefault="00ED4F86" w:rsidP="002F0C66"/>
    <w:p w:rsidR="00ED4F86" w:rsidRDefault="00ED4F86" w:rsidP="002F0C66"/>
    <w:p w:rsidR="00ED4F86" w:rsidRDefault="00ED4F86" w:rsidP="002F0C66"/>
    <w:p w:rsidR="00ED4F86" w:rsidRDefault="00ED4F86" w:rsidP="002F0C66"/>
    <w:p w:rsidR="00ED4F86" w:rsidRDefault="00ED4F86" w:rsidP="002F0C66"/>
    <w:p w:rsidR="00ED4F86" w:rsidRDefault="00ED4F86" w:rsidP="002F0C66"/>
    <w:p w:rsidR="00ED4F86" w:rsidRDefault="00ED4F86" w:rsidP="002F0C66"/>
    <w:p w:rsidR="00ED4F86" w:rsidRDefault="00ED4F86" w:rsidP="002F0C66"/>
    <w:p w:rsidR="00ED4F86" w:rsidRDefault="00ED4F86" w:rsidP="002F0C66"/>
    <w:p w:rsidR="00ED4F86" w:rsidRDefault="00ED4F86" w:rsidP="002F0C66"/>
    <w:p w:rsidR="00ED4F86" w:rsidRDefault="00ED4F86" w:rsidP="002F0C66"/>
    <w:p w:rsidR="00ED4F86" w:rsidRDefault="00ED4F86" w:rsidP="002F0C66"/>
    <w:p w:rsidR="00ED4F86" w:rsidRDefault="00ED4F86" w:rsidP="002F0C66"/>
    <w:p w:rsidR="00ED4F86" w:rsidRDefault="00ED4F86" w:rsidP="002F0C66"/>
    <w:p w:rsidR="00ED4F86" w:rsidRDefault="00ED4F86" w:rsidP="002F0C66"/>
    <w:p w:rsidR="00ED4F86" w:rsidRDefault="00ED4F86" w:rsidP="002F0C66"/>
    <w:p w:rsidR="00ED4F86" w:rsidRDefault="00ED4F86" w:rsidP="002F0C66"/>
    <w:p w:rsidR="00ED4F86" w:rsidRDefault="00ED4F86" w:rsidP="002F0C66"/>
    <w:p w:rsidR="00ED4F86" w:rsidRDefault="00ED4F86" w:rsidP="002F0C66"/>
    <w:p w:rsidR="00ED4F86" w:rsidRDefault="00ED4F86" w:rsidP="002F0C66"/>
    <w:p w:rsidR="002F0C66" w:rsidRDefault="000512A5" w:rsidP="000512A5">
      <w:pPr>
        <w:pStyle w:val="Naslov1"/>
        <w:numPr>
          <w:ilvl w:val="0"/>
          <w:numId w:val="1"/>
        </w:numPr>
      </w:pPr>
      <w:r>
        <w:t>VIRI IN LITERATURA</w:t>
      </w:r>
    </w:p>
    <w:p w:rsidR="00D1376B" w:rsidRPr="00F00BD4" w:rsidRDefault="00D1376B" w:rsidP="00D1376B">
      <w:pPr>
        <w:rPr>
          <w:rFonts w:ascii="Republika" w:hAnsi="Republika"/>
        </w:rPr>
      </w:pPr>
    </w:p>
    <w:p w:rsidR="001E3B72" w:rsidRDefault="00F00BD4" w:rsidP="001E3B72">
      <w:pPr>
        <w:pStyle w:val="Odstavekseznama"/>
        <w:numPr>
          <w:ilvl w:val="0"/>
          <w:numId w:val="12"/>
        </w:numPr>
      </w:pPr>
      <w:r>
        <w:rPr>
          <w:rFonts w:ascii="Republika" w:hAnsi="Republika"/>
        </w:rPr>
        <w:t>»</w:t>
      </w:r>
      <w:r w:rsidRPr="00F00BD4">
        <w:rPr>
          <w:rFonts w:ascii="Republika" w:hAnsi="Republika"/>
        </w:rPr>
        <w:t>Enotna metodologija za merjenje stroškov, ki jih zakonodaja povzroča subjektom</w:t>
      </w:r>
      <w:r>
        <w:rPr>
          <w:rFonts w:ascii="Republika" w:hAnsi="Republika"/>
        </w:rPr>
        <w:t>«, dostopno na</w:t>
      </w:r>
      <w:r w:rsidRPr="00F00BD4">
        <w:rPr>
          <w:rFonts w:ascii="Republika" w:hAnsi="Republika"/>
        </w:rPr>
        <w:t xml:space="preserve"> </w:t>
      </w:r>
      <w:hyperlink r:id="rId10" w:history="1">
        <w:r w:rsidRPr="002115F8">
          <w:rPr>
            <w:rStyle w:val="Hiperpovezava"/>
          </w:rPr>
          <w:t>https://www.stopbirokraciji.gov.si/fileadmin/user_upload/mju/Boljsi_predpisi/Publikacije/EMMS4112013_1.pdf</w:t>
        </w:r>
      </w:hyperlink>
    </w:p>
    <w:p w:rsidR="00F00BD4" w:rsidRPr="000512A5" w:rsidRDefault="00F00BD4" w:rsidP="00F00BD4">
      <w:pPr>
        <w:pStyle w:val="Odstavekseznama"/>
        <w:rPr>
          <w:rFonts w:ascii="Republika" w:hAnsi="Republika"/>
        </w:rPr>
      </w:pPr>
    </w:p>
    <w:p w:rsidR="00F00BD4" w:rsidRPr="00F00BD4" w:rsidRDefault="00F00BD4" w:rsidP="00F00BD4">
      <w:pPr>
        <w:pStyle w:val="Odstavekseznama"/>
        <w:numPr>
          <w:ilvl w:val="0"/>
          <w:numId w:val="12"/>
        </w:numPr>
        <w:rPr>
          <w:rFonts w:ascii="Republika" w:hAnsi="Republika"/>
        </w:rPr>
      </w:pPr>
      <w:r>
        <w:rPr>
          <w:rFonts w:ascii="Republika" w:hAnsi="Republika"/>
        </w:rPr>
        <w:t>»</w:t>
      </w:r>
      <w:r w:rsidRPr="00CF542D">
        <w:rPr>
          <w:rFonts w:ascii="Republika" w:hAnsi="Republika"/>
        </w:rPr>
        <w:t>Omogočili smo enostavnejši postopek pridobitve mednarodnega vozniškega dovoljenja</w:t>
      </w:r>
      <w:r>
        <w:rPr>
          <w:rFonts w:ascii="Republika" w:hAnsi="Republika"/>
        </w:rPr>
        <w:t xml:space="preserve">«,  </w:t>
      </w:r>
      <w:hyperlink r:id="rId11" w:history="1">
        <w:r w:rsidRPr="00FA0532">
          <w:rPr>
            <w:rStyle w:val="Hiperpovezava"/>
            <w:rFonts w:ascii="Republika" w:hAnsi="Republika"/>
          </w:rPr>
          <w:t>http://mju.arhiv-spletisc.gov.si/si/novinarsko_sredisce/novica/10794/index.html</w:t>
        </w:r>
      </w:hyperlink>
    </w:p>
    <w:p w:rsidR="000512A5" w:rsidRDefault="000512A5" w:rsidP="000512A5"/>
    <w:p w:rsidR="000512A5" w:rsidRDefault="00A133F2" w:rsidP="000512A5">
      <w:pPr>
        <w:pStyle w:val="Odstavekseznama"/>
        <w:numPr>
          <w:ilvl w:val="0"/>
          <w:numId w:val="11"/>
        </w:numPr>
        <w:rPr>
          <w:rFonts w:ascii="Republika" w:hAnsi="Republika"/>
        </w:rPr>
      </w:pPr>
      <w:hyperlink r:id="rId12" w:history="1">
        <w:r w:rsidR="000512A5" w:rsidRPr="00FA0532">
          <w:rPr>
            <w:rStyle w:val="Hiperpovezava"/>
            <w:rFonts w:ascii="Republika" w:hAnsi="Republika"/>
          </w:rPr>
          <w:t>https://www.amzs.si/na-poti/mednarodni-dokumenti-in-vinjete/mvd-mednarodno-voznisko-dovoljenje</w:t>
        </w:r>
      </w:hyperlink>
    </w:p>
    <w:p w:rsidR="000512A5" w:rsidRDefault="000512A5" w:rsidP="000512A5">
      <w:pPr>
        <w:pStyle w:val="Odstavekseznama"/>
        <w:rPr>
          <w:rFonts w:ascii="Republika" w:hAnsi="Republika"/>
        </w:rPr>
      </w:pPr>
    </w:p>
    <w:p w:rsidR="000512A5" w:rsidRDefault="00A133F2" w:rsidP="000512A5">
      <w:pPr>
        <w:pStyle w:val="Odstavekseznama"/>
        <w:numPr>
          <w:ilvl w:val="0"/>
          <w:numId w:val="11"/>
        </w:numPr>
        <w:rPr>
          <w:rFonts w:ascii="Republika" w:hAnsi="Republika"/>
        </w:rPr>
      </w:pPr>
      <w:hyperlink r:id="rId13" w:history="1">
        <w:r w:rsidR="000512A5" w:rsidRPr="00FA0532">
          <w:rPr>
            <w:rStyle w:val="Hiperpovezava"/>
            <w:rFonts w:ascii="Republika" w:hAnsi="Republika"/>
          </w:rPr>
          <w:t>https://www.delo.si/novice/slovenija/lazje-do-mednarodnega-vozniskega-dovoljenja-148286.html</w:t>
        </w:r>
      </w:hyperlink>
    </w:p>
    <w:p w:rsidR="00CF542D" w:rsidRPr="00CF542D" w:rsidRDefault="00CF542D" w:rsidP="00CF542D">
      <w:pPr>
        <w:pStyle w:val="Odstavekseznama"/>
        <w:rPr>
          <w:rFonts w:ascii="Republika" w:hAnsi="Republika"/>
        </w:rPr>
      </w:pPr>
    </w:p>
    <w:p w:rsidR="00CF542D" w:rsidRPr="00CF542D" w:rsidRDefault="00CF542D" w:rsidP="006730F2">
      <w:pPr>
        <w:pStyle w:val="Odstavekseznama"/>
        <w:rPr>
          <w:rFonts w:ascii="Republika" w:hAnsi="Republika"/>
        </w:rPr>
      </w:pPr>
    </w:p>
    <w:p w:rsidR="000512A5" w:rsidRDefault="000512A5" w:rsidP="000512A5">
      <w:pPr>
        <w:rPr>
          <w:rFonts w:ascii="Republika" w:hAnsi="Republika"/>
        </w:rPr>
      </w:pPr>
    </w:p>
    <w:p w:rsidR="000512A5" w:rsidRPr="000512A5" w:rsidRDefault="000512A5" w:rsidP="000512A5">
      <w:pPr>
        <w:rPr>
          <w:rFonts w:ascii="Republika" w:hAnsi="Republika"/>
        </w:rPr>
      </w:pPr>
    </w:p>
    <w:p w:rsidR="0069217E" w:rsidRPr="00B71408" w:rsidRDefault="0069217E" w:rsidP="00B71408">
      <w:pPr>
        <w:rPr>
          <w:rFonts w:ascii="Republika" w:hAnsi="Republika"/>
          <w:sz w:val="20"/>
          <w:szCs w:val="20"/>
        </w:rPr>
      </w:pPr>
    </w:p>
    <w:sectPr w:rsidR="0069217E" w:rsidRPr="00B714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B6F" w:rsidRDefault="00930B6F" w:rsidP="0055649E">
      <w:r>
        <w:separator/>
      </w:r>
    </w:p>
  </w:endnote>
  <w:endnote w:type="continuationSeparator" w:id="0">
    <w:p w:rsidR="00930B6F" w:rsidRDefault="00930B6F" w:rsidP="00556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B6F" w:rsidRDefault="00930B6F" w:rsidP="0055649E">
      <w:r>
        <w:separator/>
      </w:r>
    </w:p>
  </w:footnote>
  <w:footnote w:type="continuationSeparator" w:id="0">
    <w:p w:rsidR="00930B6F" w:rsidRDefault="00930B6F" w:rsidP="00556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8583D"/>
    <w:multiLevelType w:val="hybridMultilevel"/>
    <w:tmpl w:val="B4E661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1E7DA1"/>
    <w:multiLevelType w:val="hybridMultilevel"/>
    <w:tmpl w:val="D4823EFE"/>
    <w:lvl w:ilvl="0" w:tplc="04240001">
      <w:start w:val="1"/>
      <w:numFmt w:val="bullet"/>
      <w:lvlText w:val=""/>
      <w:lvlJc w:val="left"/>
      <w:pPr>
        <w:ind w:left="1485" w:hanging="360"/>
      </w:pPr>
      <w:rPr>
        <w:rFonts w:ascii="Symbol" w:hAnsi="Symbol" w:hint="default"/>
      </w:rPr>
    </w:lvl>
    <w:lvl w:ilvl="1" w:tplc="04240003" w:tentative="1">
      <w:start w:val="1"/>
      <w:numFmt w:val="bullet"/>
      <w:lvlText w:val="o"/>
      <w:lvlJc w:val="left"/>
      <w:pPr>
        <w:ind w:left="2205" w:hanging="360"/>
      </w:pPr>
      <w:rPr>
        <w:rFonts w:ascii="Courier New" w:hAnsi="Courier New" w:cs="Courier New" w:hint="default"/>
      </w:rPr>
    </w:lvl>
    <w:lvl w:ilvl="2" w:tplc="04240005" w:tentative="1">
      <w:start w:val="1"/>
      <w:numFmt w:val="bullet"/>
      <w:lvlText w:val=""/>
      <w:lvlJc w:val="left"/>
      <w:pPr>
        <w:ind w:left="2925" w:hanging="360"/>
      </w:pPr>
      <w:rPr>
        <w:rFonts w:ascii="Wingdings" w:hAnsi="Wingdings" w:hint="default"/>
      </w:rPr>
    </w:lvl>
    <w:lvl w:ilvl="3" w:tplc="04240001" w:tentative="1">
      <w:start w:val="1"/>
      <w:numFmt w:val="bullet"/>
      <w:lvlText w:val=""/>
      <w:lvlJc w:val="left"/>
      <w:pPr>
        <w:ind w:left="3645" w:hanging="360"/>
      </w:pPr>
      <w:rPr>
        <w:rFonts w:ascii="Symbol" w:hAnsi="Symbol" w:hint="default"/>
      </w:rPr>
    </w:lvl>
    <w:lvl w:ilvl="4" w:tplc="04240003" w:tentative="1">
      <w:start w:val="1"/>
      <w:numFmt w:val="bullet"/>
      <w:lvlText w:val="o"/>
      <w:lvlJc w:val="left"/>
      <w:pPr>
        <w:ind w:left="4365" w:hanging="360"/>
      </w:pPr>
      <w:rPr>
        <w:rFonts w:ascii="Courier New" w:hAnsi="Courier New" w:cs="Courier New" w:hint="default"/>
      </w:rPr>
    </w:lvl>
    <w:lvl w:ilvl="5" w:tplc="04240005" w:tentative="1">
      <w:start w:val="1"/>
      <w:numFmt w:val="bullet"/>
      <w:lvlText w:val=""/>
      <w:lvlJc w:val="left"/>
      <w:pPr>
        <w:ind w:left="5085" w:hanging="360"/>
      </w:pPr>
      <w:rPr>
        <w:rFonts w:ascii="Wingdings" w:hAnsi="Wingdings" w:hint="default"/>
      </w:rPr>
    </w:lvl>
    <w:lvl w:ilvl="6" w:tplc="04240001" w:tentative="1">
      <w:start w:val="1"/>
      <w:numFmt w:val="bullet"/>
      <w:lvlText w:val=""/>
      <w:lvlJc w:val="left"/>
      <w:pPr>
        <w:ind w:left="5805" w:hanging="360"/>
      </w:pPr>
      <w:rPr>
        <w:rFonts w:ascii="Symbol" w:hAnsi="Symbol" w:hint="default"/>
      </w:rPr>
    </w:lvl>
    <w:lvl w:ilvl="7" w:tplc="04240003" w:tentative="1">
      <w:start w:val="1"/>
      <w:numFmt w:val="bullet"/>
      <w:lvlText w:val="o"/>
      <w:lvlJc w:val="left"/>
      <w:pPr>
        <w:ind w:left="6525" w:hanging="360"/>
      </w:pPr>
      <w:rPr>
        <w:rFonts w:ascii="Courier New" w:hAnsi="Courier New" w:cs="Courier New" w:hint="default"/>
      </w:rPr>
    </w:lvl>
    <w:lvl w:ilvl="8" w:tplc="04240005" w:tentative="1">
      <w:start w:val="1"/>
      <w:numFmt w:val="bullet"/>
      <w:lvlText w:val=""/>
      <w:lvlJc w:val="left"/>
      <w:pPr>
        <w:ind w:left="7245" w:hanging="360"/>
      </w:pPr>
      <w:rPr>
        <w:rFonts w:ascii="Wingdings" w:hAnsi="Wingdings" w:hint="default"/>
      </w:rPr>
    </w:lvl>
  </w:abstractNum>
  <w:abstractNum w:abstractNumId="2" w15:restartNumberingAfterBreak="0">
    <w:nsid w:val="1A08549B"/>
    <w:multiLevelType w:val="hybridMultilevel"/>
    <w:tmpl w:val="E7821450"/>
    <w:lvl w:ilvl="0" w:tplc="04240001">
      <w:start w:val="1"/>
      <w:numFmt w:val="bullet"/>
      <w:lvlText w:val=""/>
      <w:lvlJc w:val="left"/>
      <w:pPr>
        <w:ind w:left="2844" w:hanging="360"/>
      </w:pPr>
      <w:rPr>
        <w:rFonts w:ascii="Symbol" w:hAnsi="Symbol" w:hint="default"/>
      </w:rPr>
    </w:lvl>
    <w:lvl w:ilvl="1" w:tplc="04240003" w:tentative="1">
      <w:start w:val="1"/>
      <w:numFmt w:val="bullet"/>
      <w:lvlText w:val="o"/>
      <w:lvlJc w:val="left"/>
      <w:pPr>
        <w:ind w:left="3564" w:hanging="360"/>
      </w:pPr>
      <w:rPr>
        <w:rFonts w:ascii="Courier New" w:hAnsi="Courier New" w:cs="Courier New" w:hint="default"/>
      </w:rPr>
    </w:lvl>
    <w:lvl w:ilvl="2" w:tplc="04240005" w:tentative="1">
      <w:start w:val="1"/>
      <w:numFmt w:val="bullet"/>
      <w:lvlText w:val=""/>
      <w:lvlJc w:val="left"/>
      <w:pPr>
        <w:ind w:left="4284" w:hanging="360"/>
      </w:pPr>
      <w:rPr>
        <w:rFonts w:ascii="Wingdings" w:hAnsi="Wingdings" w:hint="default"/>
      </w:rPr>
    </w:lvl>
    <w:lvl w:ilvl="3" w:tplc="04240001" w:tentative="1">
      <w:start w:val="1"/>
      <w:numFmt w:val="bullet"/>
      <w:lvlText w:val=""/>
      <w:lvlJc w:val="left"/>
      <w:pPr>
        <w:ind w:left="5004" w:hanging="360"/>
      </w:pPr>
      <w:rPr>
        <w:rFonts w:ascii="Symbol" w:hAnsi="Symbol" w:hint="default"/>
      </w:rPr>
    </w:lvl>
    <w:lvl w:ilvl="4" w:tplc="04240003" w:tentative="1">
      <w:start w:val="1"/>
      <w:numFmt w:val="bullet"/>
      <w:lvlText w:val="o"/>
      <w:lvlJc w:val="left"/>
      <w:pPr>
        <w:ind w:left="5724" w:hanging="360"/>
      </w:pPr>
      <w:rPr>
        <w:rFonts w:ascii="Courier New" w:hAnsi="Courier New" w:cs="Courier New" w:hint="default"/>
      </w:rPr>
    </w:lvl>
    <w:lvl w:ilvl="5" w:tplc="04240005" w:tentative="1">
      <w:start w:val="1"/>
      <w:numFmt w:val="bullet"/>
      <w:lvlText w:val=""/>
      <w:lvlJc w:val="left"/>
      <w:pPr>
        <w:ind w:left="6444" w:hanging="360"/>
      </w:pPr>
      <w:rPr>
        <w:rFonts w:ascii="Wingdings" w:hAnsi="Wingdings" w:hint="default"/>
      </w:rPr>
    </w:lvl>
    <w:lvl w:ilvl="6" w:tplc="04240001" w:tentative="1">
      <w:start w:val="1"/>
      <w:numFmt w:val="bullet"/>
      <w:lvlText w:val=""/>
      <w:lvlJc w:val="left"/>
      <w:pPr>
        <w:ind w:left="7164" w:hanging="360"/>
      </w:pPr>
      <w:rPr>
        <w:rFonts w:ascii="Symbol" w:hAnsi="Symbol" w:hint="default"/>
      </w:rPr>
    </w:lvl>
    <w:lvl w:ilvl="7" w:tplc="04240003" w:tentative="1">
      <w:start w:val="1"/>
      <w:numFmt w:val="bullet"/>
      <w:lvlText w:val="o"/>
      <w:lvlJc w:val="left"/>
      <w:pPr>
        <w:ind w:left="7884" w:hanging="360"/>
      </w:pPr>
      <w:rPr>
        <w:rFonts w:ascii="Courier New" w:hAnsi="Courier New" w:cs="Courier New" w:hint="default"/>
      </w:rPr>
    </w:lvl>
    <w:lvl w:ilvl="8" w:tplc="04240005" w:tentative="1">
      <w:start w:val="1"/>
      <w:numFmt w:val="bullet"/>
      <w:lvlText w:val=""/>
      <w:lvlJc w:val="left"/>
      <w:pPr>
        <w:ind w:left="8604" w:hanging="360"/>
      </w:pPr>
      <w:rPr>
        <w:rFonts w:ascii="Wingdings" w:hAnsi="Wingdings" w:hint="default"/>
      </w:rPr>
    </w:lvl>
  </w:abstractNum>
  <w:abstractNum w:abstractNumId="3" w15:restartNumberingAfterBreak="0">
    <w:nsid w:val="26634BE2"/>
    <w:multiLevelType w:val="hybridMultilevel"/>
    <w:tmpl w:val="A23AF67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6C37115"/>
    <w:multiLevelType w:val="multilevel"/>
    <w:tmpl w:val="753AA71A"/>
    <w:lvl w:ilvl="0">
      <w:start w:val="1"/>
      <w:numFmt w:val="decimal"/>
      <w:lvlText w:val="%1."/>
      <w:lvlJc w:val="left"/>
      <w:pPr>
        <w:ind w:left="644" w:hanging="360"/>
      </w:pPr>
      <w:rPr>
        <w:rFonts w:hint="default"/>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5" w15:restartNumberingAfterBreak="0">
    <w:nsid w:val="4A834D5A"/>
    <w:multiLevelType w:val="hybridMultilevel"/>
    <w:tmpl w:val="DC9874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54464E9"/>
    <w:multiLevelType w:val="hybridMultilevel"/>
    <w:tmpl w:val="F29E5630"/>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7" w15:restartNumberingAfterBreak="0">
    <w:nsid w:val="63C01664"/>
    <w:multiLevelType w:val="hybridMultilevel"/>
    <w:tmpl w:val="6DCA72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8367E2"/>
    <w:multiLevelType w:val="hybridMultilevel"/>
    <w:tmpl w:val="5A38B1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E5F57BB"/>
    <w:multiLevelType w:val="hybridMultilevel"/>
    <w:tmpl w:val="7ED2BE2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7F93071B"/>
    <w:multiLevelType w:val="hybridMultilevel"/>
    <w:tmpl w:val="943652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FFD4E83"/>
    <w:multiLevelType w:val="hybridMultilevel"/>
    <w:tmpl w:val="63ECF2DE"/>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num w:numId="1">
    <w:abstractNumId w:val="4"/>
  </w:num>
  <w:num w:numId="2">
    <w:abstractNumId w:val="9"/>
  </w:num>
  <w:num w:numId="3">
    <w:abstractNumId w:val="1"/>
  </w:num>
  <w:num w:numId="4">
    <w:abstractNumId w:val="11"/>
  </w:num>
  <w:num w:numId="5">
    <w:abstractNumId w:val="2"/>
  </w:num>
  <w:num w:numId="6">
    <w:abstractNumId w:val="6"/>
  </w:num>
  <w:num w:numId="7">
    <w:abstractNumId w:val="8"/>
  </w:num>
  <w:num w:numId="8">
    <w:abstractNumId w:val="5"/>
  </w:num>
  <w:num w:numId="9">
    <w:abstractNumId w:val="3"/>
  </w:num>
  <w:num w:numId="10">
    <w:abstractNumId w:val="7"/>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49E"/>
    <w:rsid w:val="00001CAE"/>
    <w:rsid w:val="00005FDC"/>
    <w:rsid w:val="00016EE4"/>
    <w:rsid w:val="00034EB9"/>
    <w:rsid w:val="000512A5"/>
    <w:rsid w:val="00087404"/>
    <w:rsid w:val="000C10C5"/>
    <w:rsid w:val="000D2852"/>
    <w:rsid w:val="00101303"/>
    <w:rsid w:val="00193000"/>
    <w:rsid w:val="00193531"/>
    <w:rsid w:val="00195EB6"/>
    <w:rsid w:val="001D1FB9"/>
    <w:rsid w:val="001D58A9"/>
    <w:rsid w:val="001E3B72"/>
    <w:rsid w:val="00231E96"/>
    <w:rsid w:val="00247066"/>
    <w:rsid w:val="0025391F"/>
    <w:rsid w:val="002604A0"/>
    <w:rsid w:val="00271D5A"/>
    <w:rsid w:val="00281F78"/>
    <w:rsid w:val="002870EA"/>
    <w:rsid w:val="002A64C9"/>
    <w:rsid w:val="002A6CEF"/>
    <w:rsid w:val="002C532F"/>
    <w:rsid w:val="002D4616"/>
    <w:rsid w:val="002E717F"/>
    <w:rsid w:val="002F0C66"/>
    <w:rsid w:val="0030763B"/>
    <w:rsid w:val="00316189"/>
    <w:rsid w:val="00360C76"/>
    <w:rsid w:val="0038216A"/>
    <w:rsid w:val="00391A34"/>
    <w:rsid w:val="00392F76"/>
    <w:rsid w:val="003A7A61"/>
    <w:rsid w:val="003B0F17"/>
    <w:rsid w:val="003B4542"/>
    <w:rsid w:val="003E10E1"/>
    <w:rsid w:val="003F17A3"/>
    <w:rsid w:val="003F5D0E"/>
    <w:rsid w:val="00420837"/>
    <w:rsid w:val="00451D32"/>
    <w:rsid w:val="004871D6"/>
    <w:rsid w:val="00490D28"/>
    <w:rsid w:val="004A6BBE"/>
    <w:rsid w:val="004C4C39"/>
    <w:rsid w:val="004F3E8F"/>
    <w:rsid w:val="005029BC"/>
    <w:rsid w:val="0050433A"/>
    <w:rsid w:val="0054650F"/>
    <w:rsid w:val="0055649E"/>
    <w:rsid w:val="005664C0"/>
    <w:rsid w:val="005711E3"/>
    <w:rsid w:val="00573110"/>
    <w:rsid w:val="00593B6E"/>
    <w:rsid w:val="005A6BCF"/>
    <w:rsid w:val="005C7480"/>
    <w:rsid w:val="005D11AE"/>
    <w:rsid w:val="005D7245"/>
    <w:rsid w:val="005E66B3"/>
    <w:rsid w:val="0065659C"/>
    <w:rsid w:val="006730F2"/>
    <w:rsid w:val="0069217E"/>
    <w:rsid w:val="00693020"/>
    <w:rsid w:val="006A19FD"/>
    <w:rsid w:val="006A2CF6"/>
    <w:rsid w:val="006A7826"/>
    <w:rsid w:val="006F12D1"/>
    <w:rsid w:val="00711920"/>
    <w:rsid w:val="00760BD9"/>
    <w:rsid w:val="007C56C9"/>
    <w:rsid w:val="0080048F"/>
    <w:rsid w:val="008021B6"/>
    <w:rsid w:val="00811C8F"/>
    <w:rsid w:val="00843EAC"/>
    <w:rsid w:val="00895152"/>
    <w:rsid w:val="008A37A3"/>
    <w:rsid w:val="008B77DF"/>
    <w:rsid w:val="008D3AD1"/>
    <w:rsid w:val="008E3BD2"/>
    <w:rsid w:val="0091334B"/>
    <w:rsid w:val="00930B6F"/>
    <w:rsid w:val="00933D77"/>
    <w:rsid w:val="00960FD9"/>
    <w:rsid w:val="00982164"/>
    <w:rsid w:val="00991AD7"/>
    <w:rsid w:val="009F0D4C"/>
    <w:rsid w:val="00A133F2"/>
    <w:rsid w:val="00A40377"/>
    <w:rsid w:val="00A56278"/>
    <w:rsid w:val="00AC4A23"/>
    <w:rsid w:val="00AE330A"/>
    <w:rsid w:val="00B1340B"/>
    <w:rsid w:val="00B32175"/>
    <w:rsid w:val="00B33518"/>
    <w:rsid w:val="00B50487"/>
    <w:rsid w:val="00B51068"/>
    <w:rsid w:val="00B53422"/>
    <w:rsid w:val="00B6659A"/>
    <w:rsid w:val="00B71408"/>
    <w:rsid w:val="00B85F88"/>
    <w:rsid w:val="00BB3940"/>
    <w:rsid w:val="00BC3677"/>
    <w:rsid w:val="00BF5A4F"/>
    <w:rsid w:val="00C6125F"/>
    <w:rsid w:val="00C90F21"/>
    <w:rsid w:val="00CE6925"/>
    <w:rsid w:val="00CF542D"/>
    <w:rsid w:val="00D1376B"/>
    <w:rsid w:val="00D37540"/>
    <w:rsid w:val="00D53C73"/>
    <w:rsid w:val="00DA5F38"/>
    <w:rsid w:val="00DC2729"/>
    <w:rsid w:val="00DE5EC1"/>
    <w:rsid w:val="00DF5608"/>
    <w:rsid w:val="00E30029"/>
    <w:rsid w:val="00E72675"/>
    <w:rsid w:val="00E97546"/>
    <w:rsid w:val="00EB31B0"/>
    <w:rsid w:val="00ED4F86"/>
    <w:rsid w:val="00EF37D6"/>
    <w:rsid w:val="00EF3973"/>
    <w:rsid w:val="00EF6981"/>
    <w:rsid w:val="00F00BD4"/>
    <w:rsid w:val="00F06252"/>
    <w:rsid w:val="00F203A2"/>
    <w:rsid w:val="00F23D38"/>
    <w:rsid w:val="00F40354"/>
    <w:rsid w:val="00FA26B1"/>
    <w:rsid w:val="00FB27BC"/>
    <w:rsid w:val="00FF47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452B"/>
  <w15:chartTrackingRefBased/>
  <w15:docId w15:val="{11648D02-5340-422A-B890-FE7C137D3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B71408"/>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avaden"/>
    <w:next w:val="Navaden"/>
    <w:link w:val="Naslov1Znak"/>
    <w:uiPriority w:val="9"/>
    <w:qFormat/>
    <w:rsid w:val="009F0D4C"/>
    <w:pPr>
      <w:keepNext/>
      <w:keepLines/>
      <w:spacing w:before="240"/>
      <w:outlineLvl w:val="0"/>
    </w:pPr>
    <w:rPr>
      <w:rFonts w:ascii="Republika" w:eastAsiaTheme="majorEastAsia" w:hAnsi="Republika" w:cstheme="majorBidi"/>
      <w:b/>
      <w:color w:val="000000" w:themeColor="text1"/>
      <w:sz w:val="32"/>
      <w:szCs w:val="32"/>
    </w:rPr>
  </w:style>
  <w:style w:type="paragraph" w:styleId="Naslov2">
    <w:name w:val="heading 2"/>
    <w:basedOn w:val="Navaden"/>
    <w:next w:val="Navaden"/>
    <w:link w:val="Naslov2Znak"/>
    <w:uiPriority w:val="9"/>
    <w:unhideWhenUsed/>
    <w:qFormat/>
    <w:rsid w:val="005D11AE"/>
    <w:pPr>
      <w:keepNext/>
      <w:keepLines/>
      <w:spacing w:before="40"/>
      <w:outlineLvl w:val="1"/>
    </w:pPr>
    <w:rPr>
      <w:rFonts w:ascii="Republika" w:eastAsiaTheme="majorEastAsia" w:hAnsi="Republika" w:cstheme="majorBidi"/>
      <w:b/>
      <w:sz w:val="28"/>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55649E"/>
    <w:pPr>
      <w:tabs>
        <w:tab w:val="center" w:pos="4536"/>
        <w:tab w:val="right" w:pos="9072"/>
      </w:tabs>
    </w:pPr>
  </w:style>
  <w:style w:type="character" w:customStyle="1" w:styleId="GlavaZnak">
    <w:name w:val="Glava Znak"/>
    <w:basedOn w:val="Privzetapisavaodstavka"/>
    <w:link w:val="Glava"/>
    <w:rsid w:val="0055649E"/>
    <w:rPr>
      <w:rFonts w:ascii="Times New Roman" w:eastAsia="Times New Roman" w:hAnsi="Times New Roman" w:cs="Times New Roman"/>
      <w:sz w:val="24"/>
      <w:szCs w:val="24"/>
      <w:lang w:eastAsia="ar-SA"/>
    </w:rPr>
  </w:style>
  <w:style w:type="paragraph" w:styleId="Noga">
    <w:name w:val="footer"/>
    <w:basedOn w:val="Navaden"/>
    <w:link w:val="NogaZnak"/>
    <w:uiPriority w:val="99"/>
    <w:unhideWhenUsed/>
    <w:rsid w:val="0055649E"/>
    <w:pPr>
      <w:tabs>
        <w:tab w:val="center" w:pos="4536"/>
        <w:tab w:val="right" w:pos="9072"/>
      </w:tabs>
    </w:pPr>
  </w:style>
  <w:style w:type="character" w:customStyle="1" w:styleId="NogaZnak">
    <w:name w:val="Noga Znak"/>
    <w:basedOn w:val="Privzetapisavaodstavka"/>
    <w:link w:val="Noga"/>
    <w:uiPriority w:val="99"/>
    <w:rsid w:val="0055649E"/>
    <w:rPr>
      <w:rFonts w:ascii="Times New Roman" w:eastAsia="Times New Roman" w:hAnsi="Times New Roman" w:cs="Times New Roman"/>
      <w:sz w:val="24"/>
      <w:szCs w:val="24"/>
      <w:lang w:eastAsia="ar-SA"/>
    </w:rPr>
  </w:style>
  <w:style w:type="character" w:customStyle="1" w:styleId="Naslov1Znak">
    <w:name w:val="Naslov 1 Znak"/>
    <w:basedOn w:val="Privzetapisavaodstavka"/>
    <w:link w:val="Naslov1"/>
    <w:uiPriority w:val="9"/>
    <w:rsid w:val="009F0D4C"/>
    <w:rPr>
      <w:rFonts w:ascii="Republika" w:eastAsiaTheme="majorEastAsia" w:hAnsi="Republika" w:cstheme="majorBidi"/>
      <w:b/>
      <w:color w:val="000000" w:themeColor="text1"/>
      <w:sz w:val="32"/>
      <w:szCs w:val="32"/>
      <w:lang w:eastAsia="ar-SA"/>
    </w:rPr>
  </w:style>
  <w:style w:type="paragraph" w:styleId="NaslovTOC">
    <w:name w:val="TOC Heading"/>
    <w:basedOn w:val="Naslov1"/>
    <w:next w:val="Navaden"/>
    <w:uiPriority w:val="39"/>
    <w:unhideWhenUsed/>
    <w:qFormat/>
    <w:rsid w:val="0055649E"/>
    <w:pPr>
      <w:suppressAutoHyphens w:val="0"/>
      <w:spacing w:line="259" w:lineRule="auto"/>
      <w:outlineLvl w:val="9"/>
    </w:pPr>
    <w:rPr>
      <w:lang w:eastAsia="sl-SI"/>
    </w:rPr>
  </w:style>
  <w:style w:type="paragraph" w:styleId="Kazalovsebine2">
    <w:name w:val="toc 2"/>
    <w:basedOn w:val="Navaden"/>
    <w:next w:val="Navaden"/>
    <w:autoRedefine/>
    <w:uiPriority w:val="39"/>
    <w:unhideWhenUsed/>
    <w:rsid w:val="0055649E"/>
    <w:pPr>
      <w:suppressAutoHyphens w:val="0"/>
      <w:spacing w:after="100" w:line="259" w:lineRule="auto"/>
      <w:ind w:left="220"/>
    </w:pPr>
    <w:rPr>
      <w:rFonts w:asciiTheme="minorHAnsi" w:eastAsiaTheme="minorEastAsia" w:hAnsiTheme="minorHAnsi"/>
      <w:sz w:val="22"/>
      <w:szCs w:val="22"/>
      <w:lang w:eastAsia="sl-SI"/>
    </w:rPr>
  </w:style>
  <w:style w:type="paragraph" w:styleId="Kazalovsebine1">
    <w:name w:val="toc 1"/>
    <w:basedOn w:val="Navaden"/>
    <w:next w:val="Navaden"/>
    <w:autoRedefine/>
    <w:uiPriority w:val="39"/>
    <w:unhideWhenUsed/>
    <w:rsid w:val="0055649E"/>
    <w:pPr>
      <w:suppressAutoHyphens w:val="0"/>
      <w:spacing w:after="100" w:line="259" w:lineRule="auto"/>
    </w:pPr>
    <w:rPr>
      <w:rFonts w:asciiTheme="minorHAnsi" w:eastAsiaTheme="minorEastAsia" w:hAnsiTheme="minorHAnsi"/>
      <w:sz w:val="22"/>
      <w:szCs w:val="22"/>
      <w:lang w:eastAsia="sl-SI"/>
    </w:rPr>
  </w:style>
  <w:style w:type="paragraph" w:styleId="Kazalovsebine3">
    <w:name w:val="toc 3"/>
    <w:basedOn w:val="Navaden"/>
    <w:next w:val="Navaden"/>
    <w:autoRedefine/>
    <w:uiPriority w:val="39"/>
    <w:unhideWhenUsed/>
    <w:rsid w:val="0055649E"/>
    <w:pPr>
      <w:suppressAutoHyphens w:val="0"/>
      <w:spacing w:after="100" w:line="259" w:lineRule="auto"/>
      <w:ind w:left="440"/>
    </w:pPr>
    <w:rPr>
      <w:rFonts w:asciiTheme="minorHAnsi" w:eastAsiaTheme="minorEastAsia" w:hAnsiTheme="minorHAnsi"/>
      <w:sz w:val="22"/>
      <w:szCs w:val="22"/>
      <w:lang w:eastAsia="sl-SI"/>
    </w:rPr>
  </w:style>
  <w:style w:type="paragraph" w:styleId="Odstavekseznama">
    <w:name w:val="List Paragraph"/>
    <w:basedOn w:val="Navaden"/>
    <w:uiPriority w:val="34"/>
    <w:qFormat/>
    <w:rsid w:val="0055649E"/>
    <w:pPr>
      <w:ind w:left="720"/>
      <w:contextualSpacing/>
    </w:pPr>
  </w:style>
  <w:style w:type="table" w:styleId="Tabelamrea">
    <w:name w:val="Table Grid"/>
    <w:basedOn w:val="Navadnatabela"/>
    <w:uiPriority w:val="39"/>
    <w:rsid w:val="005D7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2870EA"/>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870EA"/>
    <w:rPr>
      <w:rFonts w:ascii="Segoe UI" w:eastAsia="Times New Roman" w:hAnsi="Segoe UI" w:cs="Segoe UI"/>
      <w:sz w:val="18"/>
      <w:szCs w:val="18"/>
      <w:lang w:eastAsia="ar-SA"/>
    </w:rPr>
  </w:style>
  <w:style w:type="character" w:customStyle="1" w:styleId="Naslov2Znak">
    <w:name w:val="Naslov 2 Znak"/>
    <w:basedOn w:val="Privzetapisavaodstavka"/>
    <w:link w:val="Naslov2"/>
    <w:uiPriority w:val="9"/>
    <w:rsid w:val="005D11AE"/>
    <w:rPr>
      <w:rFonts w:ascii="Republika" w:eastAsiaTheme="majorEastAsia" w:hAnsi="Republika" w:cstheme="majorBidi"/>
      <w:b/>
      <w:sz w:val="28"/>
      <w:szCs w:val="26"/>
      <w:lang w:eastAsia="ar-SA"/>
    </w:rPr>
  </w:style>
  <w:style w:type="character" w:styleId="Hiperpovezava">
    <w:name w:val="Hyperlink"/>
    <w:basedOn w:val="Privzetapisavaodstavka"/>
    <w:uiPriority w:val="99"/>
    <w:unhideWhenUsed/>
    <w:rsid w:val="009F0D4C"/>
    <w:rPr>
      <w:color w:val="0563C1" w:themeColor="hyperlink"/>
      <w:u w:val="single"/>
    </w:rPr>
  </w:style>
  <w:style w:type="character" w:styleId="Nerazreenaomemba">
    <w:name w:val="Unresolved Mention"/>
    <w:basedOn w:val="Privzetapisavaodstavka"/>
    <w:uiPriority w:val="99"/>
    <w:semiHidden/>
    <w:unhideWhenUsed/>
    <w:rsid w:val="00051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546229">
      <w:bodyDiv w:val="1"/>
      <w:marLeft w:val="0"/>
      <w:marRight w:val="0"/>
      <w:marTop w:val="0"/>
      <w:marBottom w:val="0"/>
      <w:divBdr>
        <w:top w:val="none" w:sz="0" w:space="0" w:color="auto"/>
        <w:left w:val="none" w:sz="0" w:space="0" w:color="auto"/>
        <w:bottom w:val="none" w:sz="0" w:space="0" w:color="auto"/>
        <w:right w:val="none" w:sz="0" w:space="0" w:color="auto"/>
      </w:divBdr>
    </w:div>
    <w:div w:id="1810634312">
      <w:bodyDiv w:val="1"/>
      <w:marLeft w:val="0"/>
      <w:marRight w:val="0"/>
      <w:marTop w:val="0"/>
      <w:marBottom w:val="0"/>
      <w:divBdr>
        <w:top w:val="none" w:sz="0" w:space="0" w:color="auto"/>
        <w:left w:val="none" w:sz="0" w:space="0" w:color="auto"/>
        <w:bottom w:val="none" w:sz="0" w:space="0" w:color="auto"/>
        <w:right w:val="none" w:sz="0" w:space="0" w:color="auto"/>
      </w:divBdr>
    </w:div>
    <w:div w:id="208406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elo.si/novice/slovenija/lazje-do-mednarodnega-vozniskega-dovoljenja-148286.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mzs.si/na-poti/mednarodni-dokumenti-in-vinjete/mvd-mednarodno-voznisko-dovoljenj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ju.arhiv-spletisc.gov.si/si/novinarsko_sredisce/novica/10794/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topbirokraciji.gov.si/fileadmin/user_upload/mju/Boljsi_predpisi/Publikacije/EMMS4112013_1.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ACADA7-14CE-4099-9BD2-7F8B7774A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3383</Words>
  <Characters>19288</Characters>
  <Application>Microsoft Office Word</Application>
  <DocSecurity>4</DocSecurity>
  <Lines>160</Lines>
  <Paragraphs>45</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Gregorc</dc:creator>
  <cp:keywords/>
  <dc:description/>
  <cp:lastModifiedBy>Katja Glavič</cp:lastModifiedBy>
  <cp:revision>2</cp:revision>
  <cp:lastPrinted>2019-10-02T08:06:00Z</cp:lastPrinted>
  <dcterms:created xsi:type="dcterms:W3CDTF">2019-10-07T11:06:00Z</dcterms:created>
  <dcterms:modified xsi:type="dcterms:W3CDTF">2019-10-07T11:06:00Z</dcterms:modified>
</cp:coreProperties>
</file>